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项目基本情况：放射科使用的多联机系统，不能分开控制制冷或制热，只能在一个模式下运行。现放射科因使用需要，有三间机房要求全年制冷，需对系统进行改造，达到机房要求。</w:t>
      </w:r>
    </w:p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1、采用办法：</w:t>
      </w:r>
    </w:p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（1）根据放射科使用功能调整要求，将要求全年制冷的 3间机房内的5台室内机与原多联机系统切断，重新批配一台制冷量为35.5KW室外单冷主机带动此5台室内机，以实现这5台主机全年制冷的功能要求，室外机直接放置负一楼走道。</w:t>
      </w:r>
    </w:p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2、项目基本内容如下：</w:t>
      </w:r>
    </w:p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原系统冷媒需排空、焊接、试压抽真空、罐注冷媒冷冻油、重新编码等。新系统需重新安装外机、铜管、保温、电气线缆、编码、抽真空、试压、灌注冷媒、冷冻油。</w:t>
      </w:r>
    </w:p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1、多联机室外单冷主机</w:t>
      </w:r>
    </w:p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2、铜管及分岐管</w:t>
      </w:r>
    </w:p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3、电气线缆及开关</w:t>
      </w:r>
    </w:p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4、保温材料及支吊架五金油漆等</w:t>
      </w:r>
    </w:p>
    <w:p w:rsidR="00A55698" w:rsidRPr="00A55698" w:rsidRDefault="00A55698" w:rsidP="00A55698">
      <w:pPr>
        <w:rPr>
          <w:rFonts w:asciiTheme="majorEastAsia" w:eastAsiaTheme="majorEastAsia" w:hAnsiTheme="majorEastAsia" w:hint="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5、冷媒及冷冻油</w:t>
      </w:r>
    </w:p>
    <w:p w:rsidR="00E420F4" w:rsidRPr="00A55698" w:rsidRDefault="00A55698" w:rsidP="00A55698">
      <w:pPr>
        <w:rPr>
          <w:rFonts w:asciiTheme="majorEastAsia" w:eastAsiaTheme="majorEastAsia" w:hAnsiTheme="majorEastAsia"/>
          <w:sz w:val="32"/>
          <w:szCs w:val="32"/>
        </w:rPr>
      </w:pPr>
      <w:r w:rsidRPr="00A55698">
        <w:rPr>
          <w:rFonts w:asciiTheme="majorEastAsia" w:eastAsiaTheme="majorEastAsia" w:hAnsiTheme="majorEastAsia" w:hint="eastAsia"/>
          <w:sz w:val="32"/>
          <w:szCs w:val="32"/>
        </w:rPr>
        <w:t>6、各投标人应到施工现场了解具体工程量，本项目为交匙工程，含人工、运输、安装、吊装、税金等所有费用。</w:t>
      </w:r>
    </w:p>
    <w:sectPr w:rsidR="00E420F4" w:rsidRPr="00A55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0F4" w:rsidRDefault="00E420F4" w:rsidP="00A55698">
      <w:r>
        <w:separator/>
      </w:r>
    </w:p>
  </w:endnote>
  <w:endnote w:type="continuationSeparator" w:id="1">
    <w:p w:rsidR="00E420F4" w:rsidRDefault="00E420F4" w:rsidP="00A5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98" w:rsidRDefault="00A556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98" w:rsidRDefault="00A556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98" w:rsidRDefault="00A556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0F4" w:rsidRDefault="00E420F4" w:rsidP="00A55698">
      <w:r>
        <w:separator/>
      </w:r>
    </w:p>
  </w:footnote>
  <w:footnote w:type="continuationSeparator" w:id="1">
    <w:p w:rsidR="00E420F4" w:rsidRDefault="00E420F4" w:rsidP="00A55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98" w:rsidRDefault="00A556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98" w:rsidRDefault="00A55698" w:rsidP="00A5569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98" w:rsidRDefault="00A556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698"/>
    <w:rsid w:val="00A55698"/>
    <w:rsid w:val="00E4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5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56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5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56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王运初</dc:creator>
  <cp:keywords/>
  <dc:description/>
  <cp:lastModifiedBy>王运初</cp:lastModifiedBy>
  <cp:revision>2</cp:revision>
  <dcterms:created xsi:type="dcterms:W3CDTF">2020-09-23T07:29:00Z</dcterms:created>
  <dcterms:modified xsi:type="dcterms:W3CDTF">2020-09-23T07:31:00Z</dcterms:modified>
</cp:coreProperties>
</file>