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9E" w:rsidRDefault="00584BD9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实时荧光定量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PCR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仪技术参数与要求</w:t>
      </w:r>
    </w:p>
    <w:p w:rsidR="00927192" w:rsidRDefault="00927192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一、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技术参数</w:t>
      </w:r>
    </w:p>
    <w:p w:rsidR="00927192" w:rsidRDefault="00584BD9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、样品容量：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96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孔</w:t>
      </w:r>
      <w:r w:rsidR="0092719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,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双反应模块或以上，可同时运行两个不同的反应程序</w:t>
      </w:r>
      <w:r w:rsidR="0092719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.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激发光源：</w:t>
      </w:r>
      <w:r>
        <w:rPr>
          <w:rFonts w:ascii="Times New Roman" w:eastAsia="仿宋_GB2312" w:hAnsi="Times New Roman" w:cs="Times New Roman"/>
          <w:sz w:val="28"/>
          <w:szCs w:val="28"/>
        </w:rPr>
        <w:t>LED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、检测器：高灵敏度光电传感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、检测通道：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通道或以上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、适用耗材：</w:t>
      </w:r>
      <w:r>
        <w:rPr>
          <w:rFonts w:ascii="Times New Roman" w:eastAsia="仿宋_GB2312" w:hAnsi="Times New Roman" w:cs="Times New Roman"/>
          <w:sz w:val="28"/>
          <w:szCs w:val="28"/>
        </w:rPr>
        <w:t>0.2ML PCR</w:t>
      </w:r>
      <w:r>
        <w:rPr>
          <w:rFonts w:ascii="Times New Roman" w:eastAsia="仿宋_GB2312" w:hAnsi="Times New Roman" w:cs="Times New Roman"/>
          <w:sz w:val="28"/>
          <w:szCs w:val="28"/>
        </w:rPr>
        <w:t>管、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联</w:t>
      </w:r>
      <w:r>
        <w:rPr>
          <w:rFonts w:ascii="Times New Roman" w:eastAsia="仿宋_GB2312" w:hAnsi="Times New Roman" w:cs="Times New Roman"/>
          <w:sz w:val="28"/>
          <w:szCs w:val="28"/>
        </w:rPr>
        <w:t>管、</w:t>
      </w:r>
      <w:r>
        <w:rPr>
          <w:rFonts w:ascii="Times New Roman" w:eastAsia="仿宋_GB2312" w:hAnsi="Times New Roman" w:cs="Times New Roman"/>
          <w:sz w:val="28"/>
          <w:szCs w:val="28"/>
        </w:rPr>
        <w:t>48</w:t>
      </w:r>
      <w:r>
        <w:rPr>
          <w:rFonts w:ascii="Times New Roman" w:eastAsia="仿宋_GB2312" w:hAnsi="Times New Roman" w:cs="Times New Roman"/>
          <w:sz w:val="28"/>
          <w:szCs w:val="28"/>
        </w:rPr>
        <w:t>孔板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>、反应体积：</w:t>
      </w:r>
      <w:r>
        <w:rPr>
          <w:rFonts w:ascii="Times New Roman" w:eastAsia="仿宋_GB2312" w:hAnsi="Times New Roman" w:cs="Times New Roman"/>
          <w:sz w:val="28"/>
          <w:szCs w:val="28"/>
        </w:rPr>
        <w:t>15~100ul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sz w:val="28"/>
          <w:szCs w:val="28"/>
        </w:rPr>
        <w:t>、激发、检测光的传输模式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  <w:r>
        <w:rPr>
          <w:rFonts w:ascii="Times New Roman" w:eastAsia="仿宋_GB2312" w:hAnsi="Times New Roman" w:cs="Times New Roman"/>
          <w:sz w:val="28"/>
          <w:szCs w:val="28"/>
        </w:rPr>
        <w:t>每一反应孔独立的光纤传输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、可检测的荧光素及染料：</w:t>
      </w:r>
      <w:r>
        <w:rPr>
          <w:rFonts w:ascii="Times New Roman" w:eastAsia="仿宋_GB2312" w:hAnsi="Times New Roman" w:cs="Times New Roman"/>
          <w:sz w:val="28"/>
          <w:szCs w:val="28"/>
        </w:rPr>
        <w:t>FAM,SYBR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VIC, HEX, Joe, TET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TMRA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CY3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ROX, Texas Red, CY5</w:t>
      </w:r>
    </w:p>
    <w:p w:rsidR="00E03E9E" w:rsidRDefault="00584BD9">
      <w:pPr>
        <w:numPr>
          <w:ilvl w:val="0"/>
          <w:numId w:val="1"/>
        </w:num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软件应用模式：定量</w:t>
      </w:r>
      <w:r>
        <w:rPr>
          <w:rFonts w:ascii="Times New Roman" w:eastAsia="仿宋_GB2312" w:hAnsi="Times New Roman" w:cs="Times New Roman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sz w:val="28"/>
          <w:szCs w:val="28"/>
        </w:rPr>
        <w:t>定性、熔解曲线、多管多项目分析、相对定量、等位基因、</w:t>
      </w:r>
      <w:r>
        <w:rPr>
          <w:rFonts w:ascii="Times New Roman" w:eastAsia="仿宋_GB2312" w:hAnsi="Times New Roman" w:cs="Times New Roman"/>
          <w:sz w:val="28"/>
          <w:szCs w:val="28"/>
        </w:rPr>
        <w:t>HRM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SAT</w:t>
      </w:r>
      <w:r>
        <w:rPr>
          <w:rFonts w:ascii="Times New Roman" w:eastAsia="仿宋_GB2312" w:hAnsi="Times New Roman" w:cs="Times New Roman"/>
          <w:sz w:val="28"/>
          <w:szCs w:val="28"/>
        </w:rPr>
        <w:t>实时荧光等温扩增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控温模式：半导体热电模块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、模块温度范围：</w:t>
      </w:r>
      <w:r>
        <w:rPr>
          <w:rFonts w:ascii="Times New Roman" w:eastAsia="仿宋_GB2312" w:hAnsi="Times New Roman" w:cs="Times New Roman"/>
          <w:sz w:val="28"/>
          <w:szCs w:val="28"/>
        </w:rPr>
        <w:t>4-99℃</w:t>
      </w:r>
    </w:p>
    <w:p w:rsidR="00E03E9E" w:rsidRDefault="00584BD9">
      <w:pPr>
        <w:rPr>
          <w:rFonts w:ascii="Times New Roman" w:eastAsia="仿宋_GB2312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仿宋_GB2312" w:hAnsi="Times New Roman" w:cs="Times New Roman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、检测动力学范围：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eastAsia="仿宋_GB2312" w:hAnsi="Times New Roman" w:cs="Times New Roman"/>
          <w:sz w:val="28"/>
          <w:szCs w:val="28"/>
        </w:rPr>
        <w:t>-10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vertAlign w:val="superscript"/>
        </w:rPr>
        <w:t>10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13</w:t>
      </w:r>
      <w:r>
        <w:rPr>
          <w:rFonts w:ascii="Times New Roman" w:eastAsia="仿宋_GB2312" w:hAnsi="Times New Roman" w:cs="Times New Roman"/>
          <w:sz w:val="28"/>
          <w:szCs w:val="28"/>
        </w:rPr>
        <w:t>、检测灵敏度：可检测单拷贝基因</w:t>
      </w:r>
    </w:p>
    <w:p w:rsidR="00E03E9E" w:rsidRPr="00927192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最大升降温速率：</w:t>
      </w:r>
      <w:r>
        <w:rPr>
          <w:rFonts w:ascii="Times New Roman" w:eastAsia="仿宋_GB2312" w:hAnsi="Times New Roman" w:cs="Times New Roman"/>
          <w:sz w:val="28"/>
          <w:szCs w:val="28"/>
        </w:rPr>
        <w:t>≥3℃</w:t>
      </w:r>
      <w:r>
        <w:rPr>
          <w:rFonts w:ascii="Times New Roman" w:eastAsia="仿宋_GB2312" w:hAnsi="Times New Roman" w:cs="Times New Roman"/>
          <w:sz w:val="28"/>
          <w:szCs w:val="28"/>
        </w:rPr>
        <w:t>／Ｓ</w:t>
      </w:r>
      <w:r w:rsidR="00927192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927192" w:rsidRPr="0092719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孔间温度均匀性：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±0.2℃</w:t>
      </w:r>
      <w:r w:rsidR="00927192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927192" w:rsidRPr="0092719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温度准确性：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±0.2℃</w:t>
      </w:r>
    </w:p>
    <w:p w:rsidR="00927192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热盖：电子自动锁控热盖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16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注册认证：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SFDA</w:t>
      </w:r>
      <w:r w:rsidR="0092719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操作软件：全中文</w:t>
      </w:r>
      <w:r w:rsidR="0092719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有</w:t>
      </w:r>
      <w:r w:rsidR="00927192">
        <w:rPr>
          <w:rFonts w:ascii="Times New Roman" w:eastAsia="仿宋_GB2312" w:hAnsi="Times New Roman" w:cs="Times New Roman"/>
          <w:color w:val="000000"/>
          <w:sz w:val="28"/>
          <w:szCs w:val="28"/>
        </w:rPr>
        <w:t>断电保护</w:t>
      </w:r>
    </w:p>
    <w:p w:rsidR="00E03E9E" w:rsidRDefault="00927192">
      <w:pPr>
        <w:jc w:val="lef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二</w:t>
      </w:r>
      <w:r w:rsidR="00584BD9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="00584BD9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配件要求描述：</w:t>
      </w:r>
    </w:p>
    <w:p w:rsidR="00E03E9E" w:rsidRDefault="00584BD9">
      <w:pPr>
        <w:widowControl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、电脑：</w:t>
      </w:r>
      <w:r>
        <w:rPr>
          <w:rFonts w:ascii="Times New Roman" w:eastAsia="仿宋_GB2312" w:hAnsi="Times New Roman" w:cs="Times New Roman"/>
          <w:sz w:val="28"/>
          <w:szCs w:val="28"/>
        </w:rPr>
        <w:t>品牌电脑一台</w:t>
      </w:r>
      <w:r>
        <w:rPr>
          <w:rFonts w:ascii="Times New Roman" w:eastAsia="仿宋_GB2312" w:hAnsi="Times New Roman" w:cs="Times New Roman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sz w:val="28"/>
          <w:szCs w:val="28"/>
        </w:rPr>
        <w:t>最低配置</w:t>
      </w:r>
      <w:r>
        <w:rPr>
          <w:rFonts w:ascii="Times New Roman" w:eastAsia="仿宋_GB2312" w:hAnsi="Times New Roman" w:cs="Times New Roman"/>
          <w:sz w:val="28"/>
          <w:szCs w:val="28"/>
        </w:rPr>
        <w:t>CPUi3,</w:t>
      </w:r>
      <w:r>
        <w:rPr>
          <w:rFonts w:ascii="Times New Roman" w:eastAsia="仿宋_GB2312" w:hAnsi="Times New Roman" w:cs="Times New Roman"/>
          <w:sz w:val="28"/>
          <w:szCs w:val="28"/>
        </w:rPr>
        <w:t>内存</w:t>
      </w:r>
      <w:r>
        <w:rPr>
          <w:rFonts w:ascii="Times New Roman" w:eastAsia="仿宋_GB2312" w:hAnsi="Times New Roman" w:cs="Times New Roman"/>
          <w:sz w:val="28"/>
          <w:szCs w:val="28"/>
        </w:rPr>
        <w:t>4G</w:t>
      </w:r>
      <w:r>
        <w:rPr>
          <w:rFonts w:ascii="Times New Roman" w:eastAsia="仿宋_GB2312" w:hAnsi="Times New Roman" w:cs="Times New Roman"/>
          <w:sz w:val="28"/>
          <w:szCs w:val="28"/>
        </w:rPr>
        <w:t>Ｂ</w:t>
      </w:r>
      <w:r>
        <w:rPr>
          <w:rFonts w:ascii="Times New Roman" w:eastAsia="仿宋_GB2312" w:hAnsi="Times New Roman" w:cs="Times New Roman"/>
          <w:sz w:val="28"/>
          <w:szCs w:val="28"/>
        </w:rPr>
        <w:t>,</w:t>
      </w:r>
      <w:r>
        <w:rPr>
          <w:rFonts w:ascii="Times New Roman" w:eastAsia="仿宋_GB2312" w:hAnsi="Times New Roman" w:cs="Times New Roman"/>
          <w:sz w:val="28"/>
          <w:szCs w:val="28"/>
        </w:rPr>
        <w:t>硬盘</w:t>
      </w:r>
      <w:r>
        <w:rPr>
          <w:rFonts w:ascii="Times New Roman" w:eastAsia="仿宋_GB2312" w:hAnsi="Times New Roman" w:cs="Times New Roman"/>
          <w:sz w:val="28"/>
          <w:szCs w:val="28"/>
        </w:rPr>
        <w:t>500</w:t>
      </w:r>
      <w:r>
        <w:rPr>
          <w:rFonts w:ascii="Times New Roman" w:eastAsia="仿宋_GB2312" w:hAnsi="Times New Roman" w:cs="Times New Roman"/>
          <w:sz w:val="28"/>
          <w:szCs w:val="28"/>
        </w:rPr>
        <w:t>Ｇ</w:t>
      </w:r>
      <w:r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E03E9E" w:rsidRDefault="00584BD9">
      <w:pPr>
        <w:widowControl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、装机试剂：一盒。</w:t>
      </w:r>
    </w:p>
    <w:p w:rsidR="00E03E9E" w:rsidRDefault="00927192">
      <w:pPr>
        <w:jc w:val="lef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三</w:t>
      </w:r>
      <w:r w:rsidR="00584BD9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、其它要求</w:t>
      </w:r>
    </w:p>
    <w:p w:rsidR="00E03E9E" w:rsidRDefault="00584BD9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、免费现场安装培训，主机免费保修</w:t>
      </w:r>
      <w:r w:rsidR="0092719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年，终身维护。</w:t>
      </w:r>
    </w:p>
    <w:p w:rsidR="00E03E9E" w:rsidRDefault="00584BD9">
      <w:pPr>
        <w:widowControl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、投标人或生产厂商湖南省总代理在本省有具有专职的售后服务人员，能够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小时内响应，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48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小时内现场支援。</w:t>
      </w:r>
    </w:p>
    <w:p w:rsidR="00E03E9E" w:rsidRDefault="00584BD9">
      <w:pPr>
        <w:widowControl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市场占有率高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省内三级医院不少于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家并提供联系方式以供备查</w:t>
      </w:r>
    </w:p>
    <w:sectPr w:rsidR="00E03E9E" w:rsidSect="004A1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0B" w:rsidRDefault="00CB210B" w:rsidP="00C95D64">
      <w:r>
        <w:separator/>
      </w:r>
    </w:p>
  </w:endnote>
  <w:endnote w:type="continuationSeparator" w:id="1">
    <w:p w:rsidR="00CB210B" w:rsidRDefault="00CB210B" w:rsidP="00C95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4C" w:rsidRDefault="00C5464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4C" w:rsidRDefault="00C5464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4C" w:rsidRDefault="00C546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0B" w:rsidRDefault="00CB210B" w:rsidP="00C95D64">
      <w:r>
        <w:separator/>
      </w:r>
    </w:p>
  </w:footnote>
  <w:footnote w:type="continuationSeparator" w:id="1">
    <w:p w:rsidR="00CB210B" w:rsidRDefault="00CB210B" w:rsidP="00C95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4C" w:rsidRDefault="00C546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4C" w:rsidRDefault="00C5464C" w:rsidP="00C5464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4C" w:rsidRDefault="00C5464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092E"/>
    <w:multiLevelType w:val="singleLevel"/>
    <w:tmpl w:val="590B092E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7E1196"/>
    <w:rsid w:val="000439C5"/>
    <w:rsid w:val="001F20B1"/>
    <w:rsid w:val="003A57E9"/>
    <w:rsid w:val="004A15D4"/>
    <w:rsid w:val="00584BD9"/>
    <w:rsid w:val="0063457E"/>
    <w:rsid w:val="0073736F"/>
    <w:rsid w:val="00763A6A"/>
    <w:rsid w:val="0083064B"/>
    <w:rsid w:val="00927192"/>
    <w:rsid w:val="00966A15"/>
    <w:rsid w:val="00A16121"/>
    <w:rsid w:val="00C5464C"/>
    <w:rsid w:val="00C95D64"/>
    <w:rsid w:val="00CB210B"/>
    <w:rsid w:val="00D02694"/>
    <w:rsid w:val="00DE35F9"/>
    <w:rsid w:val="00E03E9E"/>
    <w:rsid w:val="00E50D8A"/>
    <w:rsid w:val="00FB4376"/>
    <w:rsid w:val="03A04526"/>
    <w:rsid w:val="1FE87660"/>
    <w:rsid w:val="247E1196"/>
    <w:rsid w:val="2931434D"/>
    <w:rsid w:val="3C4649C8"/>
    <w:rsid w:val="3D1B4FD5"/>
    <w:rsid w:val="53B113C1"/>
    <w:rsid w:val="6865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5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A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A15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A15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534</Characters>
  <Application>Microsoft Office Word</Application>
  <DocSecurity>0</DocSecurity>
  <Lines>4</Lines>
  <Paragraphs>1</Paragraphs>
  <ScaleCrop>false</ScaleCrop>
  <Company>iTianKong.com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王运初</cp:lastModifiedBy>
  <cp:revision>2</cp:revision>
  <dcterms:created xsi:type="dcterms:W3CDTF">2021-01-15T06:36:00Z</dcterms:created>
  <dcterms:modified xsi:type="dcterms:W3CDTF">2021-01-15T06:36:00Z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