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B7" w:rsidRDefault="00214B9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脑循环仪</w:t>
      </w:r>
      <w:r w:rsidR="00242B77">
        <w:rPr>
          <w:rFonts w:ascii="黑体" w:eastAsia="黑体" w:hAnsi="黑体" w:cs="黑体" w:hint="eastAsia"/>
          <w:sz w:val="44"/>
          <w:szCs w:val="44"/>
        </w:rPr>
        <w:t>招标</w:t>
      </w:r>
      <w:r w:rsidR="00242B77">
        <w:rPr>
          <w:rFonts w:ascii="黑体" w:eastAsia="黑体" w:hAnsi="黑体" w:hint="eastAsia"/>
          <w:sz w:val="44"/>
          <w:szCs w:val="44"/>
        </w:rPr>
        <w:t>文件</w:t>
      </w:r>
    </w:p>
    <w:p w:rsidR="002C4FB7" w:rsidRDefault="002C4FB7">
      <w:pPr>
        <w:rPr>
          <w:sz w:val="24"/>
          <w:szCs w:val="24"/>
        </w:rPr>
      </w:pPr>
    </w:p>
    <w:p w:rsidR="002C4FB7" w:rsidRDefault="00242B77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214B9C">
        <w:rPr>
          <w:rFonts w:hint="eastAsia"/>
          <w:sz w:val="24"/>
          <w:szCs w:val="24"/>
        </w:rPr>
        <w:t>脑循环仪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214B9C">
        <w:rPr>
          <w:sz w:val="24"/>
          <w:szCs w:val="24"/>
        </w:rPr>
        <w:t>70000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2C4FB7">
        <w:tc>
          <w:tcPr>
            <w:tcW w:w="1277" w:type="dxa"/>
            <w:vAlign w:val="center"/>
          </w:tcPr>
          <w:p w:rsidR="002C4FB7" w:rsidRDefault="00242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2C4FB7" w:rsidRDefault="00242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2C4FB7" w:rsidRDefault="00242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2C4FB7" w:rsidRDefault="00242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2C4FB7" w:rsidRDefault="00242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2C4FB7" w:rsidRDefault="00242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2C4FB7">
        <w:tc>
          <w:tcPr>
            <w:tcW w:w="1277" w:type="dxa"/>
            <w:vAlign w:val="center"/>
          </w:tcPr>
          <w:p w:rsidR="002C4FB7" w:rsidRDefault="00214B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儿童保健科</w:t>
            </w:r>
          </w:p>
        </w:tc>
        <w:tc>
          <w:tcPr>
            <w:tcW w:w="2693" w:type="dxa"/>
            <w:vAlign w:val="center"/>
          </w:tcPr>
          <w:p w:rsidR="002C4FB7" w:rsidRDefault="00214B9C">
            <w:pPr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脑循环仪</w:t>
            </w:r>
          </w:p>
        </w:tc>
        <w:tc>
          <w:tcPr>
            <w:tcW w:w="992" w:type="dxa"/>
            <w:vAlign w:val="center"/>
          </w:tcPr>
          <w:p w:rsidR="002C4FB7" w:rsidRDefault="00214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C4FB7" w:rsidRDefault="00242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2C4FB7" w:rsidRDefault="00214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418" w:type="dxa"/>
            <w:vAlign w:val="center"/>
          </w:tcPr>
          <w:p w:rsidR="002C4FB7" w:rsidRDefault="00214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</w:tr>
    </w:tbl>
    <w:p w:rsidR="002C4FB7" w:rsidRDefault="00242B77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货到验收合格付总货款的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，使用半年后无质量问题付总货款的</w:t>
      </w:r>
      <w:r>
        <w:rPr>
          <w:rFonts w:hint="eastAsia"/>
          <w:sz w:val="24"/>
          <w:szCs w:val="24"/>
        </w:rPr>
        <w:t>40%,10%</w:t>
      </w:r>
      <w:r>
        <w:rPr>
          <w:rFonts w:hint="eastAsia"/>
          <w:sz w:val="24"/>
          <w:szCs w:val="24"/>
        </w:rPr>
        <w:t>作为质保金一年质保到期后付清。</w:t>
      </w:r>
    </w:p>
    <w:p w:rsidR="002C4FB7" w:rsidRDefault="00242B77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交货</w:t>
      </w:r>
      <w:r>
        <w:rPr>
          <w:rFonts w:hint="eastAsia"/>
          <w:sz w:val="24"/>
          <w:szCs w:val="24"/>
        </w:rPr>
        <w:t>时间：合同约定</w:t>
      </w:r>
    </w:p>
    <w:p w:rsidR="002C4FB7" w:rsidRDefault="00242B77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、投标人须提供</w:t>
      </w:r>
      <w:r>
        <w:rPr>
          <w:rFonts w:hint="eastAsia"/>
          <w:sz w:val="24"/>
          <w:szCs w:val="24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</w:rPr>
        <w:t>及质量检验报告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214B9C" w:rsidRDefault="00214B9C" w:rsidP="00214B9C">
      <w:pPr>
        <w:spacing w:line="52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796DE0">
        <w:rPr>
          <w:rFonts w:ascii="宋体" w:hAnsi="宋体" w:hint="eastAsia"/>
          <w:b/>
          <w:bCs/>
          <w:sz w:val="44"/>
          <w:szCs w:val="44"/>
        </w:rPr>
        <w:t>脑电仿生电刺激仪</w:t>
      </w:r>
    </w:p>
    <w:p w:rsidR="00214B9C" w:rsidRPr="00796DE0" w:rsidRDefault="00214B9C" w:rsidP="00214B9C">
      <w:pPr>
        <w:spacing w:line="44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796DE0">
        <w:rPr>
          <w:rFonts w:ascii="宋体" w:hAnsi="宋体" w:hint="eastAsia"/>
          <w:b/>
          <w:bCs/>
          <w:sz w:val="36"/>
          <w:szCs w:val="36"/>
        </w:rPr>
        <w:t>技术参数及功能</w:t>
      </w:r>
      <w:r>
        <w:rPr>
          <w:rFonts w:ascii="宋体" w:hAnsi="宋体" w:hint="eastAsia"/>
          <w:b/>
          <w:bCs/>
          <w:sz w:val="36"/>
          <w:szCs w:val="36"/>
        </w:rPr>
        <w:t>要求</w:t>
      </w:r>
    </w:p>
    <w:p w:rsidR="00214B9C" w:rsidRPr="00796DE0" w:rsidRDefault="00214B9C" w:rsidP="00214B9C">
      <w:pPr>
        <w:rPr>
          <w:rFonts w:ascii="宋体" w:hAnsi="宋体" w:hint="eastAsia"/>
        </w:rPr>
      </w:pPr>
    </w:p>
    <w:tbl>
      <w:tblPr>
        <w:tblW w:w="49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7103"/>
      </w:tblGrid>
      <w:tr w:rsidR="00214B9C" w:rsidRPr="00796DE0" w:rsidTr="00D50F7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02" w:type="pct"/>
            <w:vAlign w:val="center"/>
          </w:tcPr>
          <w:p w:rsidR="00214B9C" w:rsidRPr="00B60E4B" w:rsidRDefault="00214B9C" w:rsidP="00D50F7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60E4B">
              <w:rPr>
                <w:rFonts w:ascii="宋体" w:hAnsi="宋体" w:hint="eastAsia"/>
                <w:b/>
                <w:sz w:val="24"/>
              </w:rPr>
              <w:lastRenderedPageBreak/>
              <w:t>产品名称</w:t>
            </w:r>
          </w:p>
        </w:tc>
        <w:tc>
          <w:tcPr>
            <w:tcW w:w="4298" w:type="pct"/>
            <w:vAlign w:val="center"/>
          </w:tcPr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8635DC">
              <w:rPr>
                <w:rFonts w:ascii="宋体" w:hAnsi="宋体" w:hint="eastAsia"/>
                <w:sz w:val="24"/>
              </w:rPr>
              <w:t>脑电仿生电刺激仪</w:t>
            </w:r>
          </w:p>
        </w:tc>
      </w:tr>
      <w:tr w:rsidR="00214B9C" w:rsidRPr="00796DE0" w:rsidTr="00D50F70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702" w:type="pct"/>
            <w:vAlign w:val="center"/>
          </w:tcPr>
          <w:p w:rsidR="00214B9C" w:rsidRPr="00B60E4B" w:rsidRDefault="00214B9C" w:rsidP="00D50F7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60E4B">
              <w:rPr>
                <w:rFonts w:ascii="宋体" w:hAnsi="宋体" w:hint="eastAsia"/>
                <w:b/>
                <w:sz w:val="24"/>
              </w:rPr>
              <w:t>功能</w:t>
            </w:r>
            <w:r>
              <w:rPr>
                <w:rFonts w:ascii="宋体" w:hAnsi="宋体" w:hint="eastAsia"/>
                <w:b/>
                <w:sz w:val="24"/>
              </w:rPr>
              <w:t>要求</w:t>
            </w:r>
          </w:p>
        </w:tc>
        <w:tc>
          <w:tcPr>
            <w:tcW w:w="4298" w:type="pct"/>
            <w:vAlign w:val="center"/>
          </w:tcPr>
          <w:p w:rsidR="00214B9C" w:rsidRPr="008635DC" w:rsidRDefault="00214B9C" w:rsidP="00D50F70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8635DC">
              <w:rPr>
                <w:rFonts w:ascii="宋体" w:hAnsi="宋体" w:hint="eastAsia"/>
                <w:sz w:val="24"/>
              </w:rPr>
              <w:t>利用</w:t>
            </w:r>
            <w:r>
              <w:rPr>
                <w:rFonts w:ascii="宋体" w:hAnsi="宋体" w:hint="eastAsia"/>
                <w:sz w:val="24"/>
              </w:rPr>
              <w:t>仿真生物电电</w:t>
            </w:r>
            <w:r w:rsidRPr="008635DC">
              <w:rPr>
                <w:rFonts w:ascii="宋体" w:hAnsi="宋体" w:hint="eastAsia"/>
                <w:sz w:val="24"/>
              </w:rPr>
              <w:t>刺激技术，扩张大脑血管、改善脑循环，激发条件性中枢神经源性神经保护机制。可明显改善脑局部血流量（</w:t>
            </w:r>
            <w:r w:rsidRPr="008635DC">
              <w:rPr>
                <w:rFonts w:ascii="宋体" w:hAnsi="宋体" w:hint="eastAsia"/>
                <w:sz w:val="24"/>
              </w:rPr>
              <w:t>rCBF</w:t>
            </w:r>
            <w:r w:rsidRPr="008635DC">
              <w:rPr>
                <w:rFonts w:ascii="宋体" w:hAnsi="宋体" w:hint="eastAsia"/>
                <w:sz w:val="24"/>
              </w:rPr>
              <w:t>）、缩小脑梗死体积、减轻炎症反应、对抗毒性物质损害、降低神经元电兴奋性，从而对脑梗死各期、脑出血恢复期、脑外伤促醒、脑外伤恢复期、中风预防、脑供血不足、偏头痛、</w:t>
            </w:r>
            <w:r>
              <w:rPr>
                <w:rFonts w:ascii="宋体" w:hAnsi="宋体" w:hint="eastAsia"/>
                <w:sz w:val="24"/>
              </w:rPr>
              <w:t>精神忧郁、</w:t>
            </w:r>
            <w:r w:rsidRPr="008635DC">
              <w:rPr>
                <w:rFonts w:ascii="宋体" w:hAnsi="宋体" w:hint="eastAsia"/>
                <w:sz w:val="24"/>
              </w:rPr>
              <w:t>失眠、小儿脑瘫等多种脑血管和神经性疾病疗效显著</w:t>
            </w:r>
          </w:p>
        </w:tc>
      </w:tr>
      <w:tr w:rsidR="00214B9C" w:rsidRPr="00796DE0" w:rsidTr="00D50F7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02" w:type="pct"/>
            <w:vAlign w:val="center"/>
          </w:tcPr>
          <w:p w:rsidR="00214B9C" w:rsidRPr="00B60E4B" w:rsidRDefault="00214B9C" w:rsidP="00D50F7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60E4B">
              <w:rPr>
                <w:rFonts w:ascii="宋体" w:hAnsi="宋体" w:hint="eastAsia"/>
                <w:b/>
                <w:sz w:val="24"/>
              </w:rPr>
              <w:t>产品组成</w:t>
            </w:r>
          </w:p>
        </w:tc>
        <w:tc>
          <w:tcPr>
            <w:tcW w:w="4298" w:type="pct"/>
            <w:vAlign w:val="center"/>
          </w:tcPr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8635DC">
              <w:rPr>
                <w:rFonts w:ascii="宋体" w:hAnsi="宋体" w:hint="eastAsia"/>
                <w:sz w:val="24"/>
              </w:rPr>
              <w:t>由主机、导联线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8635DC">
              <w:rPr>
                <w:rFonts w:ascii="宋体" w:hAnsi="宋体" w:hint="eastAsia"/>
                <w:sz w:val="24"/>
              </w:rPr>
              <w:t>输出线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8635DC">
              <w:rPr>
                <w:rFonts w:ascii="宋体" w:hAnsi="宋体" w:hint="eastAsia"/>
                <w:sz w:val="24"/>
              </w:rPr>
              <w:t>和电极组成。</w:t>
            </w:r>
          </w:p>
        </w:tc>
      </w:tr>
      <w:tr w:rsidR="00214B9C" w:rsidRPr="00796DE0" w:rsidTr="00D50F70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702" w:type="pct"/>
            <w:vAlign w:val="center"/>
          </w:tcPr>
          <w:p w:rsidR="00214B9C" w:rsidRPr="00B60E4B" w:rsidRDefault="00214B9C" w:rsidP="00D50F7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60E4B">
              <w:rPr>
                <w:rFonts w:ascii="宋体" w:hAnsi="宋体" w:hint="eastAsia"/>
                <w:b/>
                <w:sz w:val="24"/>
              </w:rPr>
              <w:t>治疗参数</w:t>
            </w:r>
          </w:p>
        </w:tc>
        <w:tc>
          <w:tcPr>
            <w:tcW w:w="4298" w:type="pct"/>
            <w:vAlign w:val="center"/>
          </w:tcPr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B60E4B">
              <w:rPr>
                <w:rFonts w:ascii="宋体" w:hAnsi="宋体" w:hint="eastAsia"/>
                <w:sz w:val="24"/>
              </w:rPr>
              <w:t>治疗方式</w:t>
            </w:r>
            <w:r w:rsidRPr="008635DC">
              <w:rPr>
                <w:rFonts w:ascii="宋体" w:hAnsi="宋体" w:hint="eastAsia"/>
                <w:sz w:val="24"/>
              </w:rPr>
              <w:t>：</w:t>
            </w:r>
            <w:r w:rsidRPr="008635DC">
              <w:rPr>
                <w:rFonts w:ascii="宋体" w:hAnsi="宋体" w:hint="eastAsia"/>
                <w:sz w:val="24"/>
              </w:rPr>
              <w:t>3</w:t>
            </w:r>
            <w:r w:rsidRPr="008635DC">
              <w:rPr>
                <w:rFonts w:ascii="宋体" w:hAnsi="宋体" w:hint="eastAsia"/>
                <w:sz w:val="24"/>
              </w:rPr>
              <w:t>种</w:t>
            </w:r>
            <w:r w:rsidRPr="008635DC">
              <w:rPr>
                <w:rFonts w:ascii="宋体" w:hAnsi="宋体" w:hint="eastAsia"/>
                <w:sz w:val="24"/>
              </w:rPr>
              <w:t>{</w:t>
            </w:r>
            <w:r w:rsidRPr="008635DC">
              <w:rPr>
                <w:rFonts w:ascii="宋体" w:hAnsi="宋体" w:hint="eastAsia"/>
                <w:sz w:val="24"/>
              </w:rPr>
              <w:t>标准（常规）、连续、夜间</w:t>
            </w:r>
            <w:r w:rsidRPr="008635DC">
              <w:rPr>
                <w:rFonts w:ascii="宋体" w:hAnsi="宋体" w:hint="eastAsia"/>
                <w:sz w:val="24"/>
              </w:rPr>
              <w:t>}</w:t>
            </w:r>
          </w:p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B60E4B">
              <w:rPr>
                <w:rFonts w:ascii="宋体" w:hAnsi="宋体" w:hint="eastAsia"/>
                <w:sz w:val="24"/>
              </w:rPr>
              <w:t>治疗模式</w:t>
            </w:r>
            <w:r w:rsidRPr="008635DC">
              <w:rPr>
                <w:rFonts w:ascii="宋体" w:hAnsi="宋体" w:hint="eastAsia"/>
                <w:sz w:val="24"/>
              </w:rPr>
              <w:t>：</w:t>
            </w:r>
            <w:r w:rsidRPr="008635DC">
              <w:rPr>
                <w:rFonts w:ascii="宋体" w:hAnsi="宋体" w:hint="eastAsia"/>
                <w:sz w:val="24"/>
              </w:rPr>
              <w:t>4</w:t>
            </w:r>
            <w:r w:rsidRPr="008635DC">
              <w:rPr>
                <w:rFonts w:ascii="宋体" w:hAnsi="宋体" w:hint="eastAsia"/>
                <w:sz w:val="24"/>
              </w:rPr>
              <w:t>种（对应不同的输出电流波形）</w:t>
            </w:r>
          </w:p>
          <w:p w:rsidR="00214B9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B60E4B">
              <w:rPr>
                <w:rFonts w:ascii="宋体" w:hAnsi="宋体" w:hint="eastAsia"/>
                <w:sz w:val="24"/>
              </w:rPr>
              <w:t>治疗强度</w:t>
            </w:r>
            <w:r w:rsidRPr="008635DC">
              <w:rPr>
                <w:rFonts w:ascii="宋体" w:hAnsi="宋体" w:hint="eastAsia"/>
                <w:sz w:val="24"/>
              </w:rPr>
              <w:t>：数字显示，</w:t>
            </w:r>
            <w:r w:rsidRPr="008635DC">
              <w:rPr>
                <w:rFonts w:ascii="宋体" w:hAnsi="宋体" w:hint="eastAsia"/>
                <w:sz w:val="24"/>
              </w:rPr>
              <w:t>1%</w:t>
            </w:r>
            <w:r w:rsidRPr="008635DC">
              <w:rPr>
                <w:rFonts w:ascii="宋体" w:hAnsi="宋体" w:hint="eastAsia"/>
                <w:sz w:val="24"/>
              </w:rPr>
              <w:t>～</w:t>
            </w:r>
            <w:r w:rsidRPr="008635DC">
              <w:rPr>
                <w:rFonts w:ascii="宋体" w:hAnsi="宋体" w:hint="eastAsia"/>
                <w:sz w:val="24"/>
              </w:rPr>
              <w:t>125%</w:t>
            </w:r>
            <w:r w:rsidRPr="008635DC">
              <w:rPr>
                <w:rFonts w:ascii="宋体" w:hAnsi="宋体" w:hint="eastAsia"/>
                <w:sz w:val="24"/>
              </w:rPr>
              <w:t>（标志强度的无量纲数），调节步长为</w:t>
            </w:r>
            <w:r w:rsidRPr="008635DC">
              <w:rPr>
                <w:rFonts w:ascii="宋体" w:hAnsi="宋体" w:hint="eastAsia"/>
                <w:sz w:val="24"/>
              </w:rPr>
              <w:t>1%</w:t>
            </w:r>
          </w:p>
          <w:p w:rsidR="00214B9C" w:rsidRPr="00B60E4B" w:rsidRDefault="00214B9C" w:rsidP="00D50F70">
            <w:pPr>
              <w:rPr>
                <w:rFonts w:ascii="宋体" w:hAnsi="宋体" w:hint="eastAsia"/>
                <w:i/>
                <w:szCs w:val="21"/>
              </w:rPr>
            </w:pPr>
            <w:r w:rsidRPr="00B60E4B">
              <w:rPr>
                <w:rFonts w:ascii="宋体" w:hAnsi="宋体" w:hint="eastAsia"/>
                <w:i/>
                <w:szCs w:val="21"/>
              </w:rPr>
              <w:t>（注：用于调节主极、辅极的电流输出强度）</w:t>
            </w:r>
          </w:p>
          <w:p w:rsidR="00214B9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B60E4B">
              <w:rPr>
                <w:rFonts w:ascii="宋体" w:hAnsi="宋体" w:hint="eastAsia"/>
                <w:sz w:val="24"/>
              </w:rPr>
              <w:t>辅极</w:t>
            </w:r>
            <w:r w:rsidRPr="00B60E4B">
              <w:rPr>
                <w:rFonts w:ascii="宋体" w:hAnsi="宋体" w:hint="eastAsia"/>
                <w:sz w:val="24"/>
              </w:rPr>
              <w:t>/</w:t>
            </w:r>
            <w:r w:rsidRPr="00B60E4B">
              <w:rPr>
                <w:rFonts w:ascii="宋体" w:hAnsi="宋体" w:hint="eastAsia"/>
                <w:sz w:val="24"/>
              </w:rPr>
              <w:t>主极治疗强度比率</w:t>
            </w:r>
            <w:r w:rsidRPr="008635DC">
              <w:rPr>
                <w:rFonts w:ascii="宋体" w:hAnsi="宋体" w:hint="eastAsia"/>
                <w:sz w:val="24"/>
              </w:rPr>
              <w:t>：</w:t>
            </w:r>
            <w:r w:rsidRPr="008635DC">
              <w:rPr>
                <w:rFonts w:ascii="宋体" w:hAnsi="宋体" w:hint="eastAsia"/>
                <w:sz w:val="24"/>
              </w:rPr>
              <w:t>0.5</w:t>
            </w:r>
            <w:r w:rsidRPr="008635DC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8635DC">
              <w:rPr>
                <w:rFonts w:ascii="宋体" w:hAnsi="宋体" w:hint="eastAsia"/>
                <w:sz w:val="24"/>
              </w:rPr>
              <w:t>，调节步长为</w:t>
            </w:r>
            <w:r w:rsidRPr="008635DC">
              <w:rPr>
                <w:rFonts w:ascii="宋体" w:hAnsi="宋体" w:hint="eastAsia"/>
                <w:sz w:val="24"/>
              </w:rPr>
              <w:t>0.1</w:t>
            </w:r>
          </w:p>
          <w:p w:rsidR="00214B9C" w:rsidRPr="00B60E4B" w:rsidRDefault="00214B9C" w:rsidP="00D50F70">
            <w:pPr>
              <w:rPr>
                <w:rFonts w:ascii="宋体" w:hAnsi="宋体" w:hint="eastAsia"/>
                <w:i/>
                <w:szCs w:val="21"/>
              </w:rPr>
            </w:pPr>
            <w:r w:rsidRPr="00B60E4B">
              <w:rPr>
                <w:rFonts w:ascii="宋体" w:hAnsi="宋体" w:hint="eastAsia"/>
                <w:i/>
                <w:szCs w:val="21"/>
              </w:rPr>
              <w:t>（注：用于调节辅极的电流输出强度）</w:t>
            </w:r>
          </w:p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B60E4B">
              <w:rPr>
                <w:rFonts w:ascii="宋体" w:hAnsi="宋体" w:hint="eastAsia"/>
                <w:sz w:val="24"/>
              </w:rPr>
              <w:t>治疗频率</w:t>
            </w:r>
            <w:r w:rsidRPr="008635DC">
              <w:rPr>
                <w:rFonts w:ascii="宋体" w:hAnsi="宋体" w:hint="eastAsia"/>
                <w:sz w:val="24"/>
              </w:rPr>
              <w:t>：</w:t>
            </w:r>
            <w:r w:rsidRPr="008635DC">
              <w:rPr>
                <w:rFonts w:ascii="宋体" w:hAnsi="宋体" w:hint="eastAsia"/>
                <w:sz w:val="24"/>
              </w:rPr>
              <w:t>1%</w:t>
            </w:r>
            <w:r w:rsidRPr="008635DC">
              <w:rPr>
                <w:rFonts w:ascii="宋体" w:hAnsi="宋体" w:hint="eastAsia"/>
                <w:sz w:val="24"/>
              </w:rPr>
              <w:t>～</w:t>
            </w:r>
            <w:r w:rsidRPr="008635DC">
              <w:rPr>
                <w:rFonts w:ascii="宋体" w:hAnsi="宋体" w:hint="eastAsia"/>
                <w:sz w:val="24"/>
              </w:rPr>
              <w:t>200%</w:t>
            </w:r>
            <w:r w:rsidRPr="008635DC">
              <w:rPr>
                <w:rFonts w:ascii="宋体" w:hAnsi="宋体" w:hint="eastAsia"/>
                <w:sz w:val="24"/>
              </w:rPr>
              <w:t>（标志频率的无量纲数），调节步长为</w:t>
            </w:r>
            <w:r w:rsidRPr="008635DC">
              <w:rPr>
                <w:rFonts w:ascii="宋体" w:hAnsi="宋体" w:hint="eastAsia"/>
                <w:sz w:val="24"/>
              </w:rPr>
              <w:t>1%</w:t>
            </w:r>
          </w:p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B60E4B">
              <w:rPr>
                <w:rFonts w:ascii="宋体" w:hAnsi="宋体" w:hint="eastAsia"/>
                <w:sz w:val="24"/>
              </w:rPr>
              <w:t>时间设定</w:t>
            </w:r>
            <w:r w:rsidRPr="008635DC">
              <w:rPr>
                <w:rFonts w:ascii="宋体" w:hAnsi="宋体" w:hint="eastAsia"/>
                <w:sz w:val="24"/>
              </w:rPr>
              <w:t>：可调范围</w:t>
            </w:r>
            <w:r w:rsidRPr="008635DC">
              <w:rPr>
                <w:rFonts w:ascii="宋体" w:hAnsi="宋体" w:hint="eastAsia"/>
                <w:sz w:val="24"/>
              </w:rPr>
              <w:t>1 min</w:t>
            </w:r>
            <w:r w:rsidRPr="008635DC">
              <w:rPr>
                <w:rFonts w:ascii="宋体" w:hAnsi="宋体" w:hint="eastAsia"/>
                <w:sz w:val="24"/>
              </w:rPr>
              <w:t>～</w:t>
            </w:r>
            <w:r w:rsidRPr="008635DC">
              <w:rPr>
                <w:rFonts w:ascii="宋体" w:hAnsi="宋体" w:hint="eastAsia"/>
                <w:sz w:val="24"/>
              </w:rPr>
              <w:t>90min</w:t>
            </w:r>
            <w:r w:rsidRPr="008635DC">
              <w:rPr>
                <w:rFonts w:ascii="宋体" w:hAnsi="宋体" w:hint="eastAsia"/>
                <w:sz w:val="24"/>
              </w:rPr>
              <w:t>，调节步长</w:t>
            </w:r>
            <w:r w:rsidRPr="008635DC">
              <w:rPr>
                <w:rFonts w:ascii="宋体" w:hAnsi="宋体" w:hint="eastAsia"/>
                <w:sz w:val="24"/>
              </w:rPr>
              <w:t>1min</w:t>
            </w:r>
          </w:p>
        </w:tc>
      </w:tr>
      <w:tr w:rsidR="00214B9C" w:rsidRPr="00796DE0" w:rsidTr="00D50F70">
        <w:tblPrEx>
          <w:tblCellMar>
            <w:top w:w="0" w:type="dxa"/>
            <w:bottom w:w="0" w:type="dxa"/>
          </w:tblCellMar>
        </w:tblPrEx>
        <w:trPr>
          <w:trHeight w:val="3391"/>
        </w:trPr>
        <w:tc>
          <w:tcPr>
            <w:tcW w:w="702" w:type="pct"/>
            <w:vAlign w:val="center"/>
          </w:tcPr>
          <w:p w:rsidR="00214B9C" w:rsidRPr="00B60E4B" w:rsidRDefault="00214B9C" w:rsidP="00D50F7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60E4B">
              <w:rPr>
                <w:rFonts w:ascii="宋体" w:hAnsi="宋体" w:hint="eastAsia"/>
                <w:b/>
                <w:sz w:val="24"/>
              </w:rPr>
              <w:t>技术参数</w:t>
            </w:r>
          </w:p>
        </w:tc>
        <w:tc>
          <w:tcPr>
            <w:tcW w:w="4298" w:type="pct"/>
            <w:vAlign w:val="center"/>
          </w:tcPr>
          <w:p w:rsidR="00214B9C" w:rsidRDefault="00214B9C" w:rsidP="00D50F70">
            <w:pPr>
              <w:spacing w:line="240" w:lineRule="atLeast"/>
              <w:ind w:left="353" w:hangingChars="147" w:hanging="353"/>
              <w:rPr>
                <w:rFonts w:ascii="宋体" w:hAnsi="宋体" w:hint="eastAsia"/>
                <w:b/>
              </w:rPr>
            </w:pPr>
            <w:r w:rsidRPr="00C50866">
              <w:rPr>
                <w:rFonts w:ascii="宋体" w:hAnsi="宋体"/>
                <w:b/>
                <w:sz w:val="24"/>
              </w:rPr>
              <w:t xml:space="preserve">1. </w:t>
            </w:r>
            <w:r w:rsidRPr="00C50866">
              <w:rPr>
                <w:rFonts w:ascii="宋体" w:hAnsi="宋体" w:hint="eastAsia"/>
                <w:b/>
                <w:sz w:val="24"/>
              </w:rPr>
              <w:t>仿真生物电波输出，具生物电巨涨落、巨系统吸引子仿真特性</w:t>
            </w:r>
          </w:p>
          <w:p w:rsidR="00214B9C" w:rsidRPr="00C50866" w:rsidRDefault="00214B9C" w:rsidP="00D50F70">
            <w:pPr>
              <w:spacing w:line="240" w:lineRule="atLeast"/>
              <w:rPr>
                <w:rFonts w:ascii="宋体" w:hAnsi="宋体" w:hint="eastAsia"/>
                <w:b/>
                <w:sz w:val="24"/>
              </w:rPr>
            </w:pPr>
            <w:r w:rsidRPr="007F70F5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</w:rPr>
              <w:t>.</w:t>
            </w:r>
            <w:r w:rsidRPr="000449B4">
              <w:rPr>
                <w:rFonts w:ascii="宋体" w:hAnsi="宋体" w:hint="eastAsia"/>
                <w:b/>
              </w:rPr>
              <w:t>生物电</w:t>
            </w:r>
            <w:r w:rsidRPr="000449B4">
              <w:rPr>
                <w:rFonts w:ascii="宋体" w:hAnsi="宋体"/>
                <w:b/>
              </w:rPr>
              <w:t>叠加技术，集合人体八</w:t>
            </w:r>
            <w:r w:rsidRPr="000449B4">
              <w:rPr>
                <w:rFonts w:ascii="宋体" w:hAnsi="宋体" w:hint="eastAsia"/>
                <w:b/>
              </w:rPr>
              <w:t>类</w:t>
            </w:r>
            <w:r w:rsidRPr="000449B4">
              <w:rPr>
                <w:rFonts w:ascii="宋体" w:hAnsi="宋体"/>
                <w:b/>
              </w:rPr>
              <w:t>生物电于一</w:t>
            </w:r>
            <w:r w:rsidRPr="000449B4">
              <w:rPr>
                <w:rFonts w:ascii="宋体" w:hAnsi="宋体" w:hint="eastAsia"/>
                <w:b/>
              </w:rPr>
              <w:t>体</w:t>
            </w:r>
            <w:r w:rsidRPr="000449B4">
              <w:rPr>
                <w:rFonts w:ascii="宋体" w:hAnsi="宋体"/>
                <w:b/>
              </w:rPr>
              <w:t>，</w:t>
            </w:r>
            <w:r w:rsidRPr="000449B4">
              <w:rPr>
                <w:rFonts w:ascii="宋体" w:hAnsi="宋体" w:hint="eastAsia"/>
                <w:b/>
              </w:rPr>
              <w:t>适应不同人群，临床疗效率更高。</w:t>
            </w:r>
          </w:p>
          <w:p w:rsidR="00214B9C" w:rsidRPr="0075210B" w:rsidRDefault="00214B9C" w:rsidP="00D50F70">
            <w:pPr>
              <w:tabs>
                <w:tab w:val="left" w:pos="1167"/>
              </w:tabs>
              <w:rPr>
                <w:rFonts w:ascii="宋体" w:hAnsi="宋体" w:hint="eastAsia"/>
                <w:b/>
                <w:sz w:val="24"/>
              </w:rPr>
            </w:pPr>
            <w:r w:rsidRPr="0075210B">
              <w:rPr>
                <w:rFonts w:ascii="宋体" w:hAnsi="宋体" w:hint="eastAsia"/>
                <w:b/>
                <w:sz w:val="24"/>
              </w:rPr>
              <w:t xml:space="preserve">3. </w:t>
            </w:r>
            <w:r w:rsidRPr="0075210B">
              <w:rPr>
                <w:rFonts w:ascii="宋体" w:hAnsi="宋体" w:hint="eastAsia"/>
                <w:b/>
                <w:sz w:val="24"/>
              </w:rPr>
              <w:t>恒流输出特性，在改变负载试验中的误差绝对值不大于</w:t>
            </w:r>
            <w:r w:rsidRPr="0075210B">
              <w:rPr>
                <w:rFonts w:ascii="宋体" w:hAnsi="宋体" w:hint="eastAsia"/>
                <w:b/>
                <w:sz w:val="24"/>
              </w:rPr>
              <w:t>15</w:t>
            </w:r>
            <w:r w:rsidRPr="0075210B">
              <w:rPr>
                <w:rFonts w:ascii="宋体" w:hAnsi="宋体" w:hint="eastAsia"/>
                <w:b/>
                <w:sz w:val="24"/>
              </w:rPr>
              <w:t>％</w:t>
            </w:r>
          </w:p>
          <w:p w:rsidR="00214B9C" w:rsidRPr="00C50866" w:rsidRDefault="00214B9C" w:rsidP="00D50F7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Pr="00C50866">
              <w:rPr>
                <w:rFonts w:ascii="宋体" w:hAnsi="宋体"/>
                <w:b/>
                <w:sz w:val="24"/>
              </w:rPr>
              <w:t xml:space="preserve">. </w:t>
            </w:r>
            <w:r w:rsidRPr="00C50866">
              <w:rPr>
                <w:rFonts w:ascii="宋体" w:hAnsi="宋体" w:hint="eastAsia"/>
                <w:b/>
                <w:sz w:val="24"/>
              </w:rPr>
              <w:t>最大输出电流峰值范围：主极电流峰值范围</w:t>
            </w:r>
            <w:r w:rsidRPr="00C50866">
              <w:rPr>
                <w:rFonts w:ascii="宋体" w:hAnsi="宋体"/>
                <w:b/>
                <w:sz w:val="24"/>
              </w:rPr>
              <w:t>7</w:t>
            </w:r>
            <w:r w:rsidRPr="00C50866">
              <w:rPr>
                <w:rFonts w:ascii="宋体" w:hAnsi="宋体" w:hint="eastAsia"/>
                <w:b/>
                <w:sz w:val="24"/>
              </w:rPr>
              <w:t>～</w:t>
            </w:r>
            <w:r w:rsidRPr="00C50866">
              <w:rPr>
                <w:rFonts w:ascii="宋体" w:hAnsi="宋体" w:hint="eastAsia"/>
                <w:b/>
                <w:sz w:val="24"/>
              </w:rPr>
              <w:t>2</w:t>
            </w:r>
            <w:r w:rsidRPr="00C50866">
              <w:rPr>
                <w:rFonts w:ascii="宋体" w:hAnsi="宋体"/>
                <w:b/>
                <w:sz w:val="24"/>
              </w:rPr>
              <w:t>0mA</w:t>
            </w:r>
          </w:p>
          <w:p w:rsidR="00214B9C" w:rsidRDefault="00214B9C" w:rsidP="00D50F70">
            <w:pPr>
              <w:ind w:leftChars="684" w:left="1505" w:firstLineChars="700" w:firstLine="1680"/>
              <w:rPr>
                <w:rFonts w:ascii="宋体" w:hAnsi="宋体" w:hint="eastAsia"/>
                <w:b/>
                <w:sz w:val="24"/>
              </w:rPr>
            </w:pPr>
            <w:r w:rsidRPr="00C50866">
              <w:rPr>
                <w:rFonts w:ascii="宋体" w:hAnsi="宋体" w:hint="eastAsia"/>
                <w:b/>
                <w:sz w:val="24"/>
              </w:rPr>
              <w:t>辅极电流峰值范围</w:t>
            </w:r>
            <w:r w:rsidRPr="00C50866">
              <w:rPr>
                <w:rFonts w:ascii="宋体" w:hAnsi="宋体" w:hint="eastAsia"/>
                <w:b/>
                <w:sz w:val="24"/>
              </w:rPr>
              <w:t>21</w:t>
            </w:r>
            <w:r w:rsidRPr="00C50866">
              <w:rPr>
                <w:rFonts w:ascii="宋体" w:hAnsi="宋体" w:hint="eastAsia"/>
                <w:b/>
                <w:sz w:val="24"/>
              </w:rPr>
              <w:t>～</w:t>
            </w:r>
            <w:r w:rsidRPr="00C50866">
              <w:rPr>
                <w:rFonts w:ascii="宋体" w:hAnsi="宋体" w:hint="eastAsia"/>
                <w:b/>
                <w:sz w:val="24"/>
              </w:rPr>
              <w:t>4</w:t>
            </w:r>
            <w:r w:rsidRPr="00C50866">
              <w:rPr>
                <w:rFonts w:ascii="宋体" w:hAnsi="宋体"/>
                <w:b/>
                <w:sz w:val="24"/>
              </w:rPr>
              <w:t>0mA</w:t>
            </w:r>
          </w:p>
          <w:p w:rsidR="00214B9C" w:rsidRPr="00897CF8" w:rsidRDefault="00214B9C" w:rsidP="00D50F70">
            <w:pPr>
              <w:ind w:left="706" w:hangingChars="294" w:hanging="70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Pr="00C50866">
              <w:rPr>
                <w:rFonts w:ascii="宋体" w:hAnsi="宋体" w:hint="eastAsia"/>
                <w:b/>
                <w:sz w:val="24"/>
              </w:rPr>
              <w:t xml:space="preserve">. </w:t>
            </w:r>
            <w:r w:rsidRPr="00C50866">
              <w:rPr>
                <w:rFonts w:ascii="宋体" w:hAnsi="宋体" w:hint="eastAsia"/>
                <w:b/>
                <w:sz w:val="24"/>
              </w:rPr>
              <w:t>主极平均有效输出电流强度：</w:t>
            </w:r>
            <w:r w:rsidRPr="00C50866">
              <w:rPr>
                <w:rFonts w:ascii="宋体" w:hAnsi="宋体" w:hint="eastAsia"/>
                <w:b/>
                <w:sz w:val="18"/>
                <w:szCs w:val="18"/>
              </w:rPr>
              <w:t>≤</w:t>
            </w:r>
            <w:r w:rsidRPr="00C50866">
              <w:rPr>
                <w:rFonts w:ascii="宋体" w:hAnsi="宋体"/>
                <w:b/>
                <w:sz w:val="24"/>
              </w:rPr>
              <w:t>3 mA</w:t>
            </w:r>
            <w:r>
              <w:rPr>
                <w:rFonts w:ascii="宋体" w:hAnsi="宋体" w:hint="eastAsia"/>
                <w:b/>
                <w:sz w:val="24"/>
              </w:rPr>
              <w:t>(</w:t>
            </w:r>
            <w:r>
              <w:rPr>
                <w:rFonts w:ascii="宋体" w:hAnsi="宋体"/>
                <w:b/>
              </w:rPr>
              <w:t>仿真生物电刺激</w:t>
            </w:r>
            <w:r w:rsidRPr="008B3F7E">
              <w:rPr>
                <w:rFonts w:ascii="宋体" w:hAnsi="宋体"/>
                <w:b/>
              </w:rPr>
              <w:t>远低于安全范围</w:t>
            </w:r>
            <w:r>
              <w:rPr>
                <w:rFonts w:ascii="宋体" w:hAnsi="宋体" w:hint="eastAsia"/>
                <w:b/>
              </w:rPr>
              <w:t>,</w:t>
            </w:r>
            <w:r w:rsidRPr="008B3F7E">
              <w:rPr>
                <w:rFonts w:hint="eastAsia"/>
                <w:b/>
              </w:rPr>
              <w:t>此参数对安全有关</w:t>
            </w:r>
            <w:r>
              <w:rPr>
                <w:rFonts w:hint="eastAsia"/>
                <w:b/>
              </w:rPr>
              <w:t>,</w:t>
            </w:r>
            <w:r>
              <w:rPr>
                <w:rFonts w:hint="eastAsia"/>
                <w:b/>
              </w:rPr>
              <w:t>尤其适用于小儿治疗</w:t>
            </w:r>
            <w:r w:rsidRPr="008B3F7E">
              <w:rPr>
                <w:rFonts w:hint="eastAsia"/>
                <w:b/>
              </w:rPr>
              <w:t>）</w:t>
            </w:r>
            <w:r w:rsidRPr="00B325A0">
              <w:rPr>
                <w:rFonts w:hint="eastAsia"/>
                <w:b/>
              </w:rPr>
              <w:t>。</w:t>
            </w:r>
          </w:p>
          <w:p w:rsidR="00214B9C" w:rsidRPr="00C50866" w:rsidRDefault="00214B9C" w:rsidP="00D50F7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6</w:t>
            </w:r>
            <w:r w:rsidRPr="00C50866">
              <w:rPr>
                <w:rFonts w:ascii="宋体" w:hAnsi="宋体"/>
                <w:b/>
                <w:sz w:val="24"/>
              </w:rPr>
              <w:t xml:space="preserve">. </w:t>
            </w:r>
            <w:r w:rsidRPr="00C50866">
              <w:rPr>
                <w:rFonts w:ascii="宋体" w:hAnsi="宋体" w:hint="eastAsia"/>
                <w:b/>
                <w:sz w:val="24"/>
              </w:rPr>
              <w:t>最大输出电压：输出开路，最大输出电压峰峰值</w:t>
            </w:r>
            <w:r w:rsidRPr="00C50866">
              <w:rPr>
                <w:rFonts w:ascii="宋体" w:hAnsi="宋体" w:hint="eastAsia"/>
                <w:b/>
                <w:sz w:val="24"/>
              </w:rPr>
              <w:t>U</w:t>
            </w:r>
            <w:r w:rsidRPr="00C50866">
              <w:rPr>
                <w:rFonts w:ascii="宋体" w:hAnsi="宋体"/>
                <w:b/>
                <w:sz w:val="24"/>
              </w:rPr>
              <w:t>top</w:t>
            </w:r>
            <w:r w:rsidRPr="00C50866">
              <w:rPr>
                <w:rFonts w:ascii="宋体" w:hAnsi="宋体" w:hint="eastAsia"/>
                <w:b/>
                <w:sz w:val="24"/>
              </w:rPr>
              <w:t>&lt;100</w:t>
            </w:r>
            <w:r w:rsidRPr="00C50866">
              <w:rPr>
                <w:rFonts w:ascii="宋体" w:hAnsi="宋体"/>
                <w:b/>
                <w:sz w:val="24"/>
              </w:rPr>
              <w:t>V</w:t>
            </w:r>
            <w:r w:rsidRPr="00C50866">
              <w:rPr>
                <w:rFonts w:ascii="宋体" w:hAnsi="宋体" w:hint="eastAsia"/>
                <w:b/>
                <w:sz w:val="24"/>
              </w:rPr>
              <w:t>。</w:t>
            </w:r>
          </w:p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8635DC">
              <w:rPr>
                <w:rFonts w:ascii="宋体" w:hAnsi="宋体"/>
                <w:sz w:val="24"/>
              </w:rPr>
              <w:t xml:space="preserve">. </w:t>
            </w:r>
            <w:r w:rsidRPr="008635DC">
              <w:rPr>
                <w:rFonts w:ascii="宋体" w:hAnsi="宋体" w:hint="eastAsia"/>
                <w:sz w:val="24"/>
              </w:rPr>
              <w:t>频谱范围：</w:t>
            </w:r>
            <w:r w:rsidRPr="008635DC">
              <w:rPr>
                <w:rFonts w:ascii="宋体" w:hAnsi="宋体"/>
                <w:sz w:val="24"/>
              </w:rPr>
              <w:t>&lt;</w:t>
            </w:r>
            <w:r w:rsidRPr="008635DC">
              <w:rPr>
                <w:rFonts w:ascii="宋体" w:hAnsi="宋体" w:hint="eastAsia"/>
                <w:sz w:val="24"/>
              </w:rPr>
              <w:t>15</w:t>
            </w:r>
            <w:r w:rsidRPr="008635DC">
              <w:rPr>
                <w:rFonts w:ascii="宋体" w:hAnsi="宋体"/>
                <w:sz w:val="24"/>
              </w:rPr>
              <w:t>KHz</w:t>
            </w:r>
            <w:r w:rsidRPr="008635DC">
              <w:rPr>
                <w:rFonts w:ascii="宋体" w:hAnsi="宋体" w:hint="eastAsia"/>
                <w:sz w:val="24"/>
              </w:rPr>
              <w:t>,</w:t>
            </w:r>
            <w:r w:rsidRPr="008635DC">
              <w:rPr>
                <w:rFonts w:ascii="宋体" w:hAnsi="宋体" w:hint="eastAsia"/>
                <w:sz w:val="24"/>
              </w:rPr>
              <w:t>主谱线范围：</w:t>
            </w:r>
            <w:r w:rsidRPr="008635DC">
              <w:rPr>
                <w:rFonts w:ascii="宋体" w:hAnsi="宋体" w:hint="eastAsia"/>
                <w:sz w:val="24"/>
              </w:rPr>
              <w:t>&lt;3.5KHz</w:t>
            </w:r>
          </w:p>
          <w:p w:rsidR="00214B9C" w:rsidRPr="008635DC" w:rsidRDefault="00214B9C" w:rsidP="00D50F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8635DC">
              <w:rPr>
                <w:rFonts w:ascii="宋体" w:hAnsi="宋体" w:hint="eastAsia"/>
                <w:sz w:val="24"/>
              </w:rPr>
              <w:t xml:space="preserve">. </w:t>
            </w:r>
            <w:r w:rsidRPr="008635DC">
              <w:rPr>
                <w:rFonts w:ascii="宋体" w:hAnsi="宋体" w:hint="eastAsia"/>
                <w:sz w:val="24"/>
              </w:rPr>
              <w:t>连续工作时间大于</w:t>
            </w:r>
            <w:r w:rsidRPr="008635DC">
              <w:rPr>
                <w:rFonts w:ascii="宋体" w:hAnsi="宋体" w:hint="eastAsia"/>
                <w:sz w:val="24"/>
              </w:rPr>
              <w:t>24</w:t>
            </w:r>
            <w:r w:rsidRPr="008635DC">
              <w:rPr>
                <w:rFonts w:ascii="宋体" w:hAnsi="宋体" w:hint="eastAsia"/>
                <w:sz w:val="24"/>
              </w:rPr>
              <w:t>小时</w:t>
            </w:r>
          </w:p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Pr="008635DC">
              <w:rPr>
                <w:rFonts w:ascii="宋体" w:hAnsi="宋体" w:hint="eastAsia"/>
                <w:sz w:val="24"/>
              </w:rPr>
              <w:t xml:space="preserve">. </w:t>
            </w:r>
            <w:r w:rsidRPr="008635DC">
              <w:rPr>
                <w:rFonts w:ascii="宋体" w:hAnsi="宋体" w:hint="eastAsia"/>
                <w:sz w:val="24"/>
              </w:rPr>
              <w:t>工作电源：交流电压</w:t>
            </w:r>
            <w:r w:rsidRPr="008635DC">
              <w:rPr>
                <w:rFonts w:ascii="宋体" w:hAnsi="宋体"/>
                <w:sz w:val="24"/>
              </w:rPr>
              <w:t>220V</w:t>
            </w:r>
            <w:r w:rsidRPr="008635DC">
              <w:rPr>
                <w:rFonts w:ascii="宋体" w:hAnsi="宋体" w:hint="eastAsia"/>
                <w:sz w:val="24"/>
              </w:rPr>
              <w:t>±</w:t>
            </w:r>
            <w:r w:rsidRPr="008635DC">
              <w:rPr>
                <w:rFonts w:ascii="宋体" w:hAnsi="宋体" w:hint="eastAsia"/>
                <w:sz w:val="24"/>
              </w:rPr>
              <w:t>10</w:t>
            </w:r>
            <w:r w:rsidRPr="008635DC">
              <w:rPr>
                <w:rFonts w:ascii="宋体" w:hAnsi="宋体" w:hint="eastAsia"/>
                <w:sz w:val="24"/>
              </w:rPr>
              <w:t>％，</w:t>
            </w:r>
            <w:r w:rsidRPr="008635DC">
              <w:rPr>
                <w:rFonts w:ascii="宋体" w:hAnsi="宋体"/>
                <w:sz w:val="24"/>
              </w:rPr>
              <w:t xml:space="preserve"> </w:t>
            </w:r>
            <w:r w:rsidRPr="008635DC">
              <w:rPr>
                <w:rFonts w:ascii="宋体" w:hAnsi="宋体" w:hint="eastAsia"/>
                <w:sz w:val="24"/>
              </w:rPr>
              <w:t>频率（</w:t>
            </w:r>
            <w:r w:rsidRPr="008635DC">
              <w:rPr>
                <w:rFonts w:ascii="宋体" w:hAnsi="宋体"/>
                <w:sz w:val="24"/>
              </w:rPr>
              <w:t>50</w:t>
            </w:r>
            <w:r w:rsidRPr="008635DC">
              <w:rPr>
                <w:rFonts w:ascii="宋体" w:hAnsi="宋体" w:hint="eastAsia"/>
                <w:sz w:val="24"/>
              </w:rPr>
              <w:t>±</w:t>
            </w:r>
            <w:r w:rsidRPr="008635DC">
              <w:rPr>
                <w:rFonts w:ascii="宋体" w:hAnsi="宋体" w:hint="eastAsia"/>
                <w:sz w:val="24"/>
              </w:rPr>
              <w:t>1</w:t>
            </w:r>
            <w:r w:rsidRPr="008635DC">
              <w:rPr>
                <w:rFonts w:ascii="宋体" w:hAnsi="宋体" w:hint="eastAsia"/>
                <w:sz w:val="24"/>
              </w:rPr>
              <w:t>）</w:t>
            </w:r>
            <w:r w:rsidRPr="008635DC">
              <w:rPr>
                <w:rFonts w:ascii="宋体" w:hAnsi="宋体"/>
                <w:sz w:val="24"/>
              </w:rPr>
              <w:t>Hz</w:t>
            </w:r>
            <w:r w:rsidRPr="008635DC">
              <w:rPr>
                <w:rFonts w:ascii="宋体" w:hAnsi="宋体" w:hint="eastAsia"/>
                <w:sz w:val="24"/>
              </w:rPr>
              <w:t>，输入功率</w:t>
            </w:r>
            <w:r w:rsidRPr="008635DC">
              <w:rPr>
                <w:rFonts w:ascii="宋体" w:hAnsi="宋体" w:hint="eastAsia"/>
                <w:sz w:val="24"/>
              </w:rPr>
              <w:t>35</w:t>
            </w:r>
            <w:r w:rsidRPr="008635DC">
              <w:rPr>
                <w:rFonts w:ascii="宋体" w:hAnsi="宋体"/>
                <w:sz w:val="24"/>
              </w:rPr>
              <w:t>VA</w:t>
            </w:r>
          </w:p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8635DC">
              <w:rPr>
                <w:rFonts w:ascii="宋体" w:hAnsi="宋体" w:hint="eastAsia"/>
                <w:sz w:val="24"/>
              </w:rPr>
              <w:t xml:space="preserve">. </w:t>
            </w:r>
            <w:r w:rsidRPr="008635DC">
              <w:rPr>
                <w:rFonts w:ascii="宋体" w:hAnsi="宋体" w:hint="eastAsia"/>
                <w:sz w:val="24"/>
              </w:rPr>
              <w:t>防电击类型：</w:t>
            </w:r>
            <w:r w:rsidRPr="008635DC">
              <w:rPr>
                <w:rFonts w:ascii="宋体" w:hAnsi="宋体" w:hint="eastAsia"/>
                <w:sz w:val="24"/>
              </w:rPr>
              <w:t>II</w:t>
            </w:r>
            <w:r w:rsidRPr="008635DC">
              <w:rPr>
                <w:rFonts w:ascii="宋体" w:hAnsi="宋体" w:hint="eastAsia"/>
                <w:sz w:val="24"/>
              </w:rPr>
              <w:t>类，</w:t>
            </w:r>
            <w:r w:rsidRPr="008635DC">
              <w:rPr>
                <w:rFonts w:ascii="宋体" w:hAnsi="宋体" w:hint="eastAsia"/>
                <w:sz w:val="24"/>
              </w:rPr>
              <w:t>BF</w:t>
            </w:r>
            <w:r w:rsidRPr="008635DC">
              <w:rPr>
                <w:rFonts w:ascii="宋体" w:hAnsi="宋体" w:hint="eastAsia"/>
                <w:sz w:val="24"/>
              </w:rPr>
              <w:t>应用部分型</w:t>
            </w:r>
          </w:p>
        </w:tc>
      </w:tr>
      <w:tr w:rsidR="00214B9C" w:rsidRPr="00796DE0" w:rsidTr="00D50F7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02" w:type="pct"/>
            <w:vAlign w:val="center"/>
          </w:tcPr>
          <w:p w:rsidR="00214B9C" w:rsidRPr="00B60E4B" w:rsidRDefault="00214B9C" w:rsidP="00D50F7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60E4B">
              <w:rPr>
                <w:rFonts w:ascii="宋体" w:hAnsi="宋体" w:hint="eastAsia"/>
                <w:b/>
                <w:sz w:val="24"/>
              </w:rPr>
              <w:lastRenderedPageBreak/>
              <w:t>显示</w:t>
            </w:r>
          </w:p>
        </w:tc>
        <w:tc>
          <w:tcPr>
            <w:tcW w:w="4298" w:type="pct"/>
            <w:vAlign w:val="center"/>
          </w:tcPr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参数</w:t>
            </w:r>
            <w:r w:rsidRPr="008635DC">
              <w:rPr>
                <w:rFonts w:ascii="宋体" w:hAnsi="宋体" w:hint="eastAsia"/>
                <w:sz w:val="24"/>
              </w:rPr>
              <w:t>数字显示；输出强度动态指示；</w:t>
            </w:r>
          </w:p>
        </w:tc>
      </w:tr>
      <w:tr w:rsidR="00214B9C" w:rsidRPr="00796DE0" w:rsidTr="00D50F7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02" w:type="pct"/>
            <w:vAlign w:val="center"/>
          </w:tcPr>
          <w:p w:rsidR="00214B9C" w:rsidRPr="00B60E4B" w:rsidRDefault="00214B9C" w:rsidP="00D50F7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60E4B">
              <w:rPr>
                <w:rFonts w:ascii="宋体" w:hAnsi="宋体" w:hint="eastAsia"/>
                <w:b/>
                <w:sz w:val="24"/>
              </w:rPr>
              <w:t>特点</w:t>
            </w:r>
          </w:p>
        </w:tc>
        <w:tc>
          <w:tcPr>
            <w:tcW w:w="4298" w:type="pct"/>
            <w:vAlign w:val="center"/>
          </w:tcPr>
          <w:p w:rsidR="00214B9C" w:rsidRPr="008635DC" w:rsidRDefault="00214B9C" w:rsidP="00D50F70">
            <w:pPr>
              <w:rPr>
                <w:rFonts w:ascii="宋体" w:hAnsi="宋体" w:hint="eastAsia"/>
                <w:sz w:val="24"/>
              </w:rPr>
            </w:pPr>
            <w:r w:rsidRPr="008635DC">
              <w:rPr>
                <w:rFonts w:ascii="宋体" w:hAnsi="宋体" w:hint="eastAsia"/>
                <w:sz w:val="24"/>
              </w:rPr>
              <w:t>安全、有效、便捷、稳定</w:t>
            </w:r>
          </w:p>
        </w:tc>
      </w:tr>
    </w:tbl>
    <w:p w:rsidR="002C4FB7" w:rsidRDefault="002C4FB7"/>
    <w:p w:rsidR="002C4FB7" w:rsidRDefault="002C4FB7">
      <w:pPr>
        <w:pStyle w:val="p0"/>
        <w:spacing w:line="400" w:lineRule="exact"/>
        <w:jc w:val="left"/>
        <w:rPr>
          <w:rFonts w:ascii="宋体" w:hAnsi="宋体" w:cs="宋体"/>
          <w:color w:val="000000"/>
        </w:rPr>
      </w:pP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2C4FB7" w:rsidRDefault="0024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2C4FB7" w:rsidRDefault="00242B77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C4FB7" w:rsidRDefault="00242B7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2C4FB7" w:rsidRDefault="00242B7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214B9C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214B9C">
        <w:rPr>
          <w:rFonts w:hint="eastAsia"/>
          <w:sz w:val="24"/>
          <w:szCs w:val="24"/>
        </w:rPr>
        <w:t>2</w:t>
      </w:r>
      <w:r w:rsidR="00214B9C">
        <w:rPr>
          <w:sz w:val="24"/>
          <w:szCs w:val="24"/>
        </w:rPr>
        <w:t>9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2C4FB7" w:rsidRDefault="00242B7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</w:t>
      </w:r>
      <w:r>
        <w:rPr>
          <w:rFonts w:hint="eastAsia"/>
          <w:sz w:val="24"/>
          <w:szCs w:val="24"/>
        </w:rPr>
        <w:t>中央区四楼二</w:t>
      </w:r>
      <w:r>
        <w:rPr>
          <w:rFonts w:hint="eastAsia"/>
          <w:sz w:val="24"/>
          <w:szCs w:val="24"/>
        </w:rPr>
        <w:t>会议室</w:t>
      </w:r>
      <w:r>
        <w:rPr>
          <w:rFonts w:hint="eastAsia"/>
          <w:sz w:val="24"/>
          <w:szCs w:val="24"/>
        </w:rPr>
        <w:t xml:space="preserve"> </w:t>
      </w:r>
    </w:p>
    <w:p w:rsidR="002C4FB7" w:rsidRDefault="00242B7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C4FB7" w:rsidRDefault="00242B7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C4FB7" w:rsidRDefault="00242B7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联系电话：刘宏：</w:t>
      </w:r>
      <w:r>
        <w:rPr>
          <w:rFonts w:hint="eastAsia"/>
          <w:sz w:val="24"/>
          <w:szCs w:val="24"/>
        </w:rPr>
        <w:t>13907497269  </w:t>
      </w:r>
      <w:r>
        <w:rPr>
          <w:rFonts w:hint="eastAsia"/>
          <w:sz w:val="24"/>
          <w:szCs w:val="24"/>
        </w:rPr>
        <w:t>宋远超：</w:t>
      </w:r>
      <w:r>
        <w:rPr>
          <w:rFonts w:hint="eastAsia"/>
          <w:sz w:val="24"/>
          <w:szCs w:val="24"/>
        </w:rPr>
        <w:t xml:space="preserve">13973193610     </w:t>
      </w:r>
    </w:p>
    <w:p w:rsidR="002C4FB7" w:rsidRDefault="002C4FB7">
      <w:pPr>
        <w:spacing w:line="440" w:lineRule="exact"/>
        <w:ind w:firstLineChars="200" w:firstLine="480"/>
        <w:rPr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C4FB7" w:rsidRDefault="002C4FB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C4FB7" w:rsidRDefault="00242B77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2C4FB7" w:rsidRDefault="00242B77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2C4FB7" w:rsidRDefault="00242B77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C4FB7" w:rsidRDefault="002C4FB7">
      <w:pPr>
        <w:rPr>
          <w:rFonts w:ascii="宋体" w:hAnsi="宋体" w:cs="仿宋"/>
          <w:sz w:val="24"/>
        </w:rPr>
      </w:pPr>
    </w:p>
    <w:p w:rsidR="002C4FB7" w:rsidRDefault="00242B77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2C4FB7" w:rsidRDefault="00242B77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2C4FB7" w:rsidRDefault="002C4FB7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2C4FB7" w:rsidRDefault="002C4FB7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2C4FB7" w:rsidRDefault="002C4FB7">
      <w:pPr>
        <w:outlineLvl w:val="0"/>
        <w:rPr>
          <w:rFonts w:ascii="宋体" w:hAnsi="宋体" w:cs="仿宋"/>
          <w:sz w:val="28"/>
          <w:szCs w:val="28"/>
        </w:rPr>
      </w:pPr>
    </w:p>
    <w:p w:rsidR="002C4FB7" w:rsidRDefault="002C4FB7">
      <w:pPr>
        <w:outlineLvl w:val="0"/>
        <w:rPr>
          <w:rFonts w:ascii="宋体" w:hAnsi="宋体" w:cs="仿宋"/>
          <w:sz w:val="28"/>
          <w:szCs w:val="28"/>
        </w:rPr>
      </w:pPr>
    </w:p>
    <w:p w:rsidR="002C4FB7" w:rsidRDefault="00242B77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C4FB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C4FB7" w:rsidRDefault="00242B77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2C4FB7" w:rsidRDefault="00242B77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2C4FB7" w:rsidRDefault="002C4FB7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2C4FB7" w:rsidRDefault="00242B77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C4FB7" w:rsidRDefault="00242B77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C4FB7" w:rsidRDefault="00242B77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2C4FB7" w:rsidRDefault="00242B77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C4FB7" w:rsidRDefault="00242B77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2C4FB7" w:rsidRDefault="00242B77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2C4FB7" w:rsidRDefault="00242B77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2C4FB7" w:rsidRDefault="00242B77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</w:t>
      </w:r>
      <w:r>
        <w:rPr>
          <w:rFonts w:ascii="宋体" w:hAnsi="宋体" w:cs="仿宋" w:hint="eastAsia"/>
          <w:sz w:val="24"/>
        </w:rPr>
        <w:t>商认为需要提供的其它资料。</w:t>
      </w:r>
    </w:p>
    <w:p w:rsidR="002C4FB7" w:rsidRDefault="002C4FB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C4FB7" w:rsidRDefault="00242B7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C4FB7" w:rsidRDefault="002C4FB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C4FB7" w:rsidRDefault="00242B7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C4FB7" w:rsidRDefault="00242B7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C4FB7" w:rsidRDefault="002C4FB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2C4FB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C4FB7" w:rsidRDefault="002C4FB7">
      <w:pPr>
        <w:spacing w:line="360" w:lineRule="auto"/>
        <w:rPr>
          <w:rFonts w:ascii="宋体" w:hAnsi="宋体" w:cs="仿宋"/>
          <w:sz w:val="24"/>
        </w:rPr>
      </w:pPr>
    </w:p>
    <w:p w:rsidR="002C4FB7" w:rsidRDefault="00242B7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C4FB7" w:rsidRDefault="00242B7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2C4FB7" w:rsidRDefault="00242B7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2C4FB7" w:rsidRDefault="00242B77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C4FB7" w:rsidRDefault="00242B77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2C4FB7" w:rsidRDefault="00242B7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C4FB7" w:rsidRDefault="00242B7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C4FB7" w:rsidRDefault="00242B77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2C4FB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C4FB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C4FB7" w:rsidRDefault="002C4FB7">
      <w:pPr>
        <w:spacing w:line="360" w:lineRule="auto"/>
        <w:ind w:right="420"/>
        <w:rPr>
          <w:rFonts w:ascii="宋体" w:hAnsi="宋体" w:cs="仿宋"/>
          <w:sz w:val="24"/>
        </w:rPr>
      </w:pPr>
    </w:p>
    <w:p w:rsidR="002C4FB7" w:rsidRDefault="00242B7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C4FB7" w:rsidRDefault="00242B7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C4FB7" w:rsidRDefault="00242B77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C4FB7" w:rsidRDefault="00242B77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C4FB7" w:rsidRDefault="002C4FB7">
      <w:pPr>
        <w:tabs>
          <w:tab w:val="left" w:pos="3600"/>
        </w:tabs>
        <w:rPr>
          <w:rFonts w:ascii="宋体" w:hAnsi="宋体"/>
          <w:b/>
          <w:sz w:val="24"/>
        </w:rPr>
      </w:pPr>
    </w:p>
    <w:p w:rsidR="002C4FB7" w:rsidRDefault="00242B77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2C4FB7" w:rsidRDefault="00242B7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C4FB7" w:rsidRDefault="00242B7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2C4FB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FB7" w:rsidRDefault="002C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C4FB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FB7" w:rsidRDefault="002C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C4FB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FB7" w:rsidRDefault="00242B7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C4FB7" w:rsidRDefault="002C4FB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C4FB7" w:rsidRDefault="00242B7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C4FB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FB7" w:rsidRDefault="002C4FB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2C4FB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FB7" w:rsidRDefault="00242B7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FB7" w:rsidRDefault="002C4FB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C4FB7" w:rsidRDefault="002C4FB7">
      <w:pPr>
        <w:spacing w:line="360" w:lineRule="auto"/>
        <w:rPr>
          <w:rFonts w:ascii="宋体" w:hAnsi="宋体"/>
          <w:sz w:val="24"/>
        </w:rPr>
      </w:pPr>
    </w:p>
    <w:p w:rsidR="002C4FB7" w:rsidRDefault="00242B7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2C4FB7" w:rsidRDefault="00242B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2C4FB7" w:rsidRDefault="00242B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2C4FB7" w:rsidRDefault="00242B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2C4FB7" w:rsidRDefault="00242B77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rPr>
          <w:rFonts w:ascii="宋体" w:hAnsi="宋体"/>
          <w:b/>
          <w:bCs/>
          <w:sz w:val="24"/>
        </w:rPr>
      </w:pPr>
    </w:p>
    <w:p w:rsidR="002C4FB7" w:rsidRDefault="00242B77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投标人须提供“医疗器械经营许可证”</w:t>
      </w: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rPr>
          <w:rFonts w:ascii="宋体" w:hAnsi="宋体"/>
          <w:b/>
          <w:bCs/>
          <w:sz w:val="24"/>
        </w:rPr>
      </w:pPr>
    </w:p>
    <w:p w:rsidR="002C4FB7" w:rsidRDefault="00242B77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七、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C4FB7" w:rsidRDefault="002C4FB7">
      <w:pPr>
        <w:spacing w:line="360" w:lineRule="auto"/>
        <w:rPr>
          <w:rFonts w:ascii="宋体" w:hAnsi="宋体"/>
          <w:b/>
          <w:sz w:val="24"/>
        </w:rPr>
      </w:pPr>
    </w:p>
    <w:p w:rsidR="002C4FB7" w:rsidRDefault="00242B77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2C4FB7" w:rsidRDefault="002C4FB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2C4FB7" w:rsidRDefault="002C4FB7">
      <w:pPr>
        <w:rPr>
          <w:rFonts w:ascii="微软雅黑" w:hAnsi="微软雅黑"/>
          <w:color w:val="000000"/>
          <w:sz w:val="24"/>
          <w:szCs w:val="24"/>
        </w:rPr>
      </w:pPr>
    </w:p>
    <w:sectPr w:rsidR="002C4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77" w:rsidRDefault="00242B77">
      <w:pPr>
        <w:spacing w:after="0"/>
      </w:pPr>
      <w:r>
        <w:separator/>
      </w:r>
    </w:p>
  </w:endnote>
  <w:endnote w:type="continuationSeparator" w:id="0">
    <w:p w:rsidR="00242B77" w:rsidRDefault="00242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77" w:rsidRDefault="00242B77">
      <w:pPr>
        <w:spacing w:after="0"/>
      </w:pPr>
      <w:r>
        <w:separator/>
      </w:r>
    </w:p>
  </w:footnote>
  <w:footnote w:type="continuationSeparator" w:id="0">
    <w:p w:rsidR="00242B77" w:rsidRDefault="00242B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041060"/>
    <w:rsid w:val="00057868"/>
    <w:rsid w:val="00076E14"/>
    <w:rsid w:val="001D34D9"/>
    <w:rsid w:val="00214B9C"/>
    <w:rsid w:val="00242B77"/>
    <w:rsid w:val="002C4FB7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12F65B85"/>
    <w:rsid w:val="21D5478E"/>
    <w:rsid w:val="2F126D27"/>
    <w:rsid w:val="340E109D"/>
    <w:rsid w:val="3A5566B8"/>
    <w:rsid w:val="3B9A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A4EB5"/>
  <w15:docId w15:val="{25A6C36E-E5FD-4243-925E-BDBB4F0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5A9B7-DDCE-4D4A-A866-05325A92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446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2</cp:revision>
  <dcterms:created xsi:type="dcterms:W3CDTF">2022-04-24T01:49:00Z</dcterms:created>
  <dcterms:modified xsi:type="dcterms:W3CDTF">2022-04-24T01:49:00Z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1AE88078E0554FEBA7C379A26188B646</vt:lpwstr>
  </property>
</Properties>
</file>