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245CE3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无创高流量一体机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245CE3">
        <w:rPr>
          <w:rFonts w:hint="eastAsia"/>
          <w:sz w:val="24"/>
          <w:szCs w:val="24"/>
        </w:rPr>
        <w:t>无创高流量一体机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245CE3">
        <w:rPr>
          <w:sz w:val="24"/>
          <w:szCs w:val="24"/>
        </w:rPr>
        <w:t>150000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245CE3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245CE3">
        <w:tc>
          <w:tcPr>
            <w:tcW w:w="1447" w:type="dxa"/>
            <w:vAlign w:val="center"/>
          </w:tcPr>
          <w:p w:rsidR="00903385" w:rsidRPr="00344E47" w:rsidRDefault="00245CE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呼吸与危重症医学科</w:t>
            </w:r>
          </w:p>
        </w:tc>
        <w:tc>
          <w:tcPr>
            <w:tcW w:w="2523" w:type="dxa"/>
            <w:vAlign w:val="center"/>
          </w:tcPr>
          <w:p w:rsidR="00245CE3" w:rsidRPr="003A16A9" w:rsidRDefault="00245CE3" w:rsidP="00245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无创高流量一体机</w:t>
            </w:r>
          </w:p>
          <w:p w:rsidR="00903385" w:rsidRPr="00FD0666" w:rsidRDefault="00903385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245CE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245CE3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  <w:tc>
          <w:tcPr>
            <w:tcW w:w="1418" w:type="dxa"/>
            <w:vAlign w:val="center"/>
          </w:tcPr>
          <w:p w:rsidR="00903385" w:rsidRPr="00344E47" w:rsidRDefault="00245CE3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245CE3" w:rsidRPr="009E1E79" w:rsidRDefault="00245CE3" w:rsidP="00245CE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9E1E79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          </w:t>
      </w:r>
      <w:r w:rsidRPr="009E1E79">
        <w:rPr>
          <w:rFonts w:ascii="Arial" w:hAnsi="Arial" w:cs="Arial" w:hint="eastAsia"/>
          <w:b/>
          <w:sz w:val="44"/>
          <w:szCs w:val="44"/>
        </w:rPr>
        <w:t>技术要求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基本要求</w:t>
      </w:r>
    </w:p>
    <w:p w:rsidR="00245CE3" w:rsidRDefault="00245CE3" w:rsidP="00245CE3">
      <w:pPr>
        <w:pStyle w:val="a9"/>
        <w:numPr>
          <w:ilvl w:val="1"/>
          <w:numId w:val="9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通气模式：</w:t>
      </w:r>
      <w:r>
        <w:rPr>
          <w:rFonts w:ascii="Arial" w:hAnsi="Arial" w:cs="Arial" w:hint="eastAsia"/>
          <w:sz w:val="24"/>
          <w:szCs w:val="24"/>
        </w:rPr>
        <w:t>无</w:t>
      </w:r>
      <w:r>
        <w:rPr>
          <w:rFonts w:ascii="Arial" w:hAnsi="Arial" w:cs="Arial"/>
          <w:sz w:val="24"/>
          <w:szCs w:val="24"/>
        </w:rPr>
        <w:t>创通气</w:t>
      </w:r>
    </w:p>
    <w:p w:rsidR="00245CE3" w:rsidRDefault="00245CE3" w:rsidP="00245CE3">
      <w:pPr>
        <w:pStyle w:val="a9"/>
        <w:numPr>
          <w:ilvl w:val="1"/>
          <w:numId w:val="9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患者类型：成人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>显示单元：</w:t>
      </w:r>
      <w:r>
        <w:rPr>
          <w:rFonts w:ascii="Arial" w:hAnsi="Arial" w:cs="Arial" w:hint="eastAsia"/>
          <w:sz w:val="24"/>
          <w:szCs w:val="24"/>
        </w:rPr>
        <w:t>高分辨率彩色触屏显示器，可同屏显示三道波形和监测参数，方便医护人员对参数进行调节及观察。</w:t>
      </w:r>
    </w:p>
    <w:p w:rsidR="00245CE3" w:rsidRDefault="00245CE3" w:rsidP="00245CE3">
      <w:pPr>
        <w:spacing w:line="276" w:lineRule="auto"/>
        <w:ind w:left="240" w:hangingChars="100" w:hanging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 w:hint="eastAsia"/>
          <w:sz w:val="24"/>
          <w:szCs w:val="24"/>
        </w:rPr>
        <w:t>电动电控</w:t>
      </w:r>
      <w:r>
        <w:rPr>
          <w:rFonts w:ascii="Arial" w:hAnsi="Arial" w:cs="Arial"/>
          <w:sz w:val="24"/>
          <w:szCs w:val="24"/>
        </w:rPr>
        <w:t>呼吸机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内置进口涡轮驱动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无需配置空气压缩机</w:t>
      </w:r>
      <w:r>
        <w:rPr>
          <w:rFonts w:ascii="Arial" w:hAnsi="Arial" w:cs="Arial" w:hint="eastAsia"/>
          <w:sz w:val="24"/>
          <w:szCs w:val="24"/>
        </w:rPr>
        <w:t>，最大流速≥</w:t>
      </w:r>
      <w:r>
        <w:rPr>
          <w:rFonts w:ascii="Arial" w:hAnsi="Arial" w:cs="Arial" w:hint="eastAsia"/>
          <w:sz w:val="24"/>
          <w:szCs w:val="24"/>
        </w:rPr>
        <w:t>210L/min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1.5 </w:t>
      </w:r>
      <w:r>
        <w:rPr>
          <w:rFonts w:ascii="Arial" w:hAnsi="Arial" w:cs="Arial" w:hint="eastAsia"/>
          <w:sz w:val="24"/>
          <w:szCs w:val="24"/>
        </w:rPr>
        <w:t>内置锂电池，电池工作时间不低于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小时，双电池不低于</w:t>
      </w:r>
      <w:r>
        <w:rPr>
          <w:rFonts w:ascii="Arial" w:hAnsi="Arial" w:cs="Arial" w:hint="eastAsia"/>
          <w:sz w:val="24"/>
          <w:szCs w:val="24"/>
        </w:rPr>
        <w:t>6</w:t>
      </w:r>
      <w:r>
        <w:rPr>
          <w:rFonts w:ascii="Arial" w:hAnsi="Arial" w:cs="Arial" w:hint="eastAsia"/>
          <w:sz w:val="24"/>
          <w:szCs w:val="24"/>
        </w:rPr>
        <w:t>小时。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1.6 </w:t>
      </w:r>
      <w:r>
        <w:rPr>
          <w:rFonts w:ascii="Arial" w:hAnsi="Arial" w:cs="Arial" w:hint="eastAsia"/>
          <w:sz w:val="24"/>
          <w:szCs w:val="24"/>
        </w:rPr>
        <w:t>具备高压氧及低压氧接口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 xml:space="preserve">1.7 </w:t>
      </w:r>
      <w:r>
        <w:rPr>
          <w:rFonts w:ascii="Arial" w:hAnsi="Arial" w:cs="Arial" w:hint="eastAsia"/>
          <w:sz w:val="24"/>
          <w:szCs w:val="24"/>
        </w:rPr>
        <w:t>具有屏幕锁功能，可以进行屏幕锁定防止误触碰，造成通气参数改变。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1.8 </w:t>
      </w:r>
      <w:r>
        <w:rPr>
          <w:rFonts w:ascii="Arial" w:hAnsi="Arial" w:cs="Arial" w:hint="eastAsia"/>
          <w:sz w:val="24"/>
          <w:szCs w:val="24"/>
        </w:rPr>
        <w:t>具有波形冻结、屏幕截图、录像功能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1.9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数据管理：</w:t>
      </w:r>
      <w:r>
        <w:rPr>
          <w:rFonts w:ascii="Arial" w:hAnsi="Arial" w:cs="Arial" w:hint="eastAsia"/>
          <w:sz w:val="24"/>
          <w:szCs w:val="24"/>
        </w:rPr>
        <w:t>72</w:t>
      </w:r>
      <w:r>
        <w:rPr>
          <w:rFonts w:ascii="Arial" w:hAnsi="Arial" w:cs="Arial" w:hint="eastAsia"/>
          <w:sz w:val="24"/>
          <w:szCs w:val="24"/>
        </w:rPr>
        <w:t>小时趋势图、</w:t>
      </w:r>
      <w:r>
        <w:rPr>
          <w:rFonts w:ascii="Arial" w:hAnsi="Arial" w:cs="Arial" w:hint="eastAsia"/>
          <w:sz w:val="24"/>
          <w:szCs w:val="24"/>
        </w:rPr>
        <w:t>72</w:t>
      </w:r>
      <w:r>
        <w:rPr>
          <w:rFonts w:ascii="Arial" w:hAnsi="Arial" w:cs="Arial" w:hint="eastAsia"/>
          <w:sz w:val="24"/>
          <w:szCs w:val="24"/>
        </w:rPr>
        <w:t>小时趋势表、</w:t>
      </w:r>
      <w:r>
        <w:rPr>
          <w:rFonts w:ascii="Arial" w:hAnsi="Arial" w:cs="Arial" w:hint="eastAsia"/>
          <w:sz w:val="24"/>
          <w:szCs w:val="24"/>
        </w:rPr>
        <w:t>20000</w:t>
      </w:r>
      <w:r>
        <w:rPr>
          <w:rFonts w:ascii="Arial" w:hAnsi="Arial" w:cs="Arial" w:hint="eastAsia"/>
          <w:sz w:val="24"/>
          <w:szCs w:val="24"/>
        </w:rPr>
        <w:t>条日志记录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1.10.</w:t>
      </w:r>
      <w:r>
        <w:rPr>
          <w:rFonts w:ascii="Arial" w:hAnsi="Arial" w:cs="Arial" w:hint="eastAsia"/>
          <w:sz w:val="24"/>
          <w:szCs w:val="24"/>
        </w:rPr>
        <w:t>氧浓度监测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2 </w:t>
      </w:r>
      <w:r>
        <w:rPr>
          <w:rFonts w:ascii="Arial" w:hAnsi="Arial" w:cs="Arial" w:hint="eastAsia"/>
          <w:sz w:val="24"/>
          <w:szCs w:val="24"/>
        </w:rPr>
        <w:t>通气模式</w:t>
      </w:r>
    </w:p>
    <w:p w:rsidR="00245CE3" w:rsidRDefault="00245CE3" w:rsidP="00245CE3">
      <w:pPr>
        <w:spacing w:line="276" w:lineRule="auto"/>
      </w:pP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CPAP</w:t>
      </w:r>
      <w:r>
        <w:rPr>
          <w:rFonts w:hint="eastAsia"/>
        </w:rPr>
        <w:t>（持续气道正压通气）模式</w:t>
      </w:r>
    </w:p>
    <w:p w:rsidR="00245CE3" w:rsidRDefault="00245CE3" w:rsidP="00245CE3">
      <w:pPr>
        <w:spacing w:line="276" w:lineRule="auto"/>
      </w:pPr>
      <w:r>
        <w:rPr>
          <w:rFonts w:hint="eastAsia"/>
        </w:rPr>
        <w:t>2.2</w:t>
      </w:r>
      <w:r>
        <w:t xml:space="preserve"> S</w:t>
      </w:r>
      <w:r>
        <w:rPr>
          <w:rFonts w:hint="eastAsia"/>
        </w:rPr>
        <w:t>/T</w:t>
      </w:r>
      <w:r>
        <w:rPr>
          <w:rFonts w:hint="eastAsia"/>
        </w:rPr>
        <w:t>（自主呼吸</w:t>
      </w:r>
      <w:r>
        <w:rPr>
          <w:rFonts w:hint="eastAsia"/>
        </w:rPr>
        <w:t>/</w:t>
      </w:r>
      <w:r>
        <w:rPr>
          <w:rFonts w:hint="eastAsia"/>
        </w:rPr>
        <w:t>时间控制通气）模式</w:t>
      </w:r>
    </w:p>
    <w:p w:rsidR="00245CE3" w:rsidRDefault="00245CE3" w:rsidP="00245CE3">
      <w:pPr>
        <w:spacing w:line="276" w:lineRule="auto"/>
      </w:pPr>
      <w:r>
        <w:rPr>
          <w:rFonts w:hint="eastAsia"/>
        </w:rPr>
        <w:t>2.3</w:t>
      </w:r>
      <w:r>
        <w:t xml:space="preserve"> V</w:t>
      </w:r>
      <w:r>
        <w:rPr>
          <w:rFonts w:hint="eastAsia"/>
        </w:rPr>
        <w:t>S (</w:t>
      </w:r>
      <w:r>
        <w:rPr>
          <w:rFonts w:hint="eastAsia"/>
        </w:rPr>
        <w:t>容量支持通气</w:t>
      </w:r>
      <w:r>
        <w:rPr>
          <w:rFonts w:hint="eastAsia"/>
        </w:rPr>
        <w:t>)</w:t>
      </w:r>
      <w:r>
        <w:rPr>
          <w:rFonts w:hint="eastAsia"/>
        </w:rPr>
        <w:t>模式</w:t>
      </w:r>
    </w:p>
    <w:p w:rsidR="00245CE3" w:rsidRDefault="00245CE3" w:rsidP="00245CE3">
      <w:pPr>
        <w:spacing w:line="276" w:lineRule="auto"/>
      </w:pPr>
      <w:r>
        <w:rPr>
          <w:rFonts w:hint="eastAsia"/>
        </w:rPr>
        <w:t>2.4</w:t>
      </w:r>
      <w:r>
        <w:t xml:space="preserve"> P</w:t>
      </w:r>
      <w:r>
        <w:rPr>
          <w:rFonts w:hint="eastAsia"/>
        </w:rPr>
        <w:t>PS</w:t>
      </w:r>
      <w:r>
        <w:rPr>
          <w:rFonts w:hint="eastAsia"/>
        </w:rPr>
        <w:t>（比例压力支持通气）模式</w:t>
      </w:r>
    </w:p>
    <w:p w:rsidR="00245CE3" w:rsidRDefault="00245CE3" w:rsidP="00245CE3">
      <w:pPr>
        <w:spacing w:line="276" w:lineRule="auto"/>
      </w:pPr>
      <w:r>
        <w:rPr>
          <w:rFonts w:hint="eastAsia"/>
        </w:rPr>
        <w:t>2</w:t>
      </w:r>
      <w:r>
        <w:t>.5</w:t>
      </w:r>
      <w:r>
        <w:rPr>
          <w:rFonts w:hint="eastAsia"/>
        </w:rPr>
        <w:t>HF</w:t>
      </w:r>
      <w:r>
        <w:t>NC</w:t>
      </w:r>
      <w:r>
        <w:rPr>
          <w:rFonts w:hint="eastAsia"/>
        </w:rPr>
        <w:t>高流量氧疗模式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hint="eastAsia"/>
        </w:rPr>
        <w:t>2</w:t>
      </w:r>
      <w:r>
        <w:t xml:space="preserve">.6 </w:t>
      </w:r>
      <w:r>
        <w:rPr>
          <w:rFonts w:hint="eastAsia"/>
        </w:rPr>
        <w:t>具有窒息备份通气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:rsidR="00245CE3" w:rsidRDefault="00245CE3" w:rsidP="00245CE3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参数设置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3.1</w:t>
      </w:r>
      <w:r>
        <w:rPr>
          <w:rFonts w:ascii="Arial" w:hAnsi="Arial" w:cs="Arial" w:hint="eastAsia"/>
          <w:sz w:val="24"/>
          <w:szCs w:val="24"/>
        </w:rPr>
        <w:t>目标潮气量：</w:t>
      </w:r>
      <w:r>
        <w:rPr>
          <w:rFonts w:ascii="Arial" w:hAnsi="Arial" w:cs="Arial" w:hint="eastAsia"/>
          <w:sz w:val="24"/>
          <w:szCs w:val="24"/>
        </w:rPr>
        <w:t xml:space="preserve"> 20-2000ml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3.2</w:t>
      </w:r>
      <w:r>
        <w:rPr>
          <w:rFonts w:ascii="Arial" w:hAnsi="Arial" w:cs="Arial" w:hint="eastAsia"/>
          <w:sz w:val="24"/>
          <w:szCs w:val="24"/>
        </w:rPr>
        <w:t>呼吸频率：</w:t>
      </w:r>
      <w:r>
        <w:rPr>
          <w:rFonts w:ascii="Arial" w:hAnsi="Arial" w:cs="Arial" w:hint="eastAsia"/>
          <w:sz w:val="24"/>
          <w:szCs w:val="24"/>
        </w:rPr>
        <w:t xml:space="preserve">4-60bpm 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3.3</w:t>
      </w:r>
      <w:r>
        <w:rPr>
          <w:rFonts w:ascii="Arial" w:hAnsi="Arial" w:cs="Arial" w:hint="eastAsia"/>
          <w:sz w:val="24"/>
          <w:szCs w:val="24"/>
        </w:rPr>
        <w:t>窒息呼吸频率：</w:t>
      </w:r>
      <w:r>
        <w:rPr>
          <w:rFonts w:ascii="Arial" w:hAnsi="Arial" w:cs="Arial" w:hint="eastAsia"/>
          <w:sz w:val="24"/>
          <w:szCs w:val="24"/>
        </w:rPr>
        <w:t>1-80bpm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3.4</w:t>
      </w:r>
      <w:r>
        <w:rPr>
          <w:rFonts w:ascii="Arial" w:hAnsi="Arial" w:cs="Arial" w:hint="eastAsia"/>
          <w:sz w:val="24"/>
          <w:szCs w:val="24"/>
        </w:rPr>
        <w:t>吸气时间：</w:t>
      </w:r>
      <w:r>
        <w:rPr>
          <w:rFonts w:ascii="Arial" w:hAnsi="Arial" w:cs="Arial" w:hint="eastAsia"/>
          <w:sz w:val="24"/>
          <w:szCs w:val="24"/>
        </w:rPr>
        <w:t xml:space="preserve">0.30-3.00 </w:t>
      </w:r>
      <w:r>
        <w:rPr>
          <w:rFonts w:ascii="Arial" w:hAnsi="Arial" w:cs="Arial" w:hint="eastAsia"/>
          <w:sz w:val="24"/>
          <w:szCs w:val="24"/>
        </w:rPr>
        <w:t>秒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3.5</w:t>
      </w:r>
      <w:r>
        <w:rPr>
          <w:rFonts w:ascii="Arial" w:hAnsi="Arial" w:cs="Arial" w:hint="eastAsia"/>
          <w:sz w:val="24"/>
          <w:szCs w:val="24"/>
        </w:rPr>
        <w:t>压力上升时间：</w:t>
      </w:r>
      <w:r>
        <w:rPr>
          <w:rFonts w:ascii="Arial" w:hAnsi="Arial" w:cs="Arial" w:hint="eastAsia"/>
          <w:sz w:val="24"/>
          <w:szCs w:val="24"/>
        </w:rPr>
        <w:t>1-5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压力延迟上升时间：关闭，</w:t>
      </w:r>
      <w:r>
        <w:rPr>
          <w:rFonts w:ascii="Arial" w:hAnsi="Arial" w:cs="Arial" w:hint="eastAsia"/>
          <w:sz w:val="24"/>
          <w:szCs w:val="24"/>
        </w:rPr>
        <w:t xml:space="preserve">5-45 </w:t>
      </w:r>
      <w:r>
        <w:rPr>
          <w:rFonts w:ascii="Arial" w:hAnsi="Arial" w:cs="Arial" w:hint="eastAsia"/>
          <w:sz w:val="24"/>
          <w:szCs w:val="24"/>
        </w:rPr>
        <w:t>分钟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3.7</w:t>
      </w:r>
      <w:r>
        <w:rPr>
          <w:rFonts w:ascii="Arial" w:hAnsi="Arial" w:cs="Arial" w:hint="eastAsia"/>
          <w:sz w:val="24"/>
          <w:szCs w:val="24"/>
        </w:rPr>
        <w:t>吸气压力（</w:t>
      </w:r>
      <w:r>
        <w:rPr>
          <w:rFonts w:ascii="Arial" w:hAnsi="Arial" w:cs="Arial" w:hint="eastAsia"/>
          <w:sz w:val="24"/>
          <w:szCs w:val="24"/>
        </w:rPr>
        <w:t>IPAP</w:t>
      </w:r>
      <w:r>
        <w:rPr>
          <w:rFonts w:ascii="Arial" w:hAnsi="Arial" w:cs="Arial" w:hint="eastAsia"/>
          <w:sz w:val="24"/>
          <w:szCs w:val="24"/>
        </w:rPr>
        <w:t>）：</w:t>
      </w:r>
      <w:r>
        <w:rPr>
          <w:rFonts w:ascii="Arial" w:hAnsi="Arial" w:cs="Arial" w:hint="eastAsia"/>
          <w:sz w:val="24"/>
          <w:szCs w:val="24"/>
        </w:rPr>
        <w:t>4-40cmH2O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3.8</w:t>
      </w:r>
      <w:r>
        <w:rPr>
          <w:rFonts w:ascii="Arial" w:hAnsi="Arial" w:cs="Arial" w:hint="eastAsia"/>
          <w:sz w:val="24"/>
          <w:szCs w:val="24"/>
        </w:rPr>
        <w:t>呼气末正压</w:t>
      </w:r>
      <w:r>
        <w:rPr>
          <w:rFonts w:ascii="Arial" w:hAnsi="Arial" w:cs="Arial" w:hint="eastAsia"/>
          <w:sz w:val="24"/>
          <w:szCs w:val="24"/>
        </w:rPr>
        <w:t>(EPAP)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 w:hint="eastAsia"/>
          <w:sz w:val="24"/>
          <w:szCs w:val="24"/>
        </w:rPr>
        <w:t xml:space="preserve"> 4-25cmH2O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3.9</w:t>
      </w:r>
      <w:r>
        <w:rPr>
          <w:rFonts w:ascii="Arial" w:hAnsi="Arial" w:cs="Arial" w:hint="eastAsia"/>
          <w:sz w:val="24"/>
          <w:szCs w:val="24"/>
        </w:rPr>
        <w:t>吸入氧浓度：</w:t>
      </w:r>
      <w:r>
        <w:rPr>
          <w:rFonts w:ascii="Arial" w:hAnsi="Arial" w:cs="Arial" w:hint="eastAsia"/>
          <w:sz w:val="24"/>
          <w:szCs w:val="24"/>
        </w:rPr>
        <w:t xml:space="preserve"> 21%~100%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3.10</w:t>
      </w:r>
      <w:r>
        <w:rPr>
          <w:rFonts w:ascii="Arial" w:hAnsi="Arial" w:cs="Arial" w:hint="eastAsia"/>
          <w:sz w:val="24"/>
          <w:szCs w:val="24"/>
        </w:rPr>
        <w:t>持续气道正压（无创呼吸）：</w:t>
      </w:r>
      <w:r>
        <w:rPr>
          <w:rFonts w:ascii="Arial" w:hAnsi="Arial" w:cs="Arial" w:hint="eastAsia"/>
          <w:sz w:val="24"/>
          <w:szCs w:val="24"/>
        </w:rPr>
        <w:t xml:space="preserve"> 4-25cmH2O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3.11</w:t>
      </w:r>
      <w:r>
        <w:rPr>
          <w:rFonts w:ascii="Arial" w:hAnsi="Arial" w:cs="Arial" w:hint="eastAsia"/>
          <w:sz w:val="24"/>
          <w:szCs w:val="24"/>
        </w:rPr>
        <w:t>吸气触发灵敏度（</w:t>
      </w:r>
      <w:r>
        <w:rPr>
          <w:rFonts w:ascii="Arial" w:hAnsi="Arial" w:cs="Arial" w:hint="eastAsia"/>
          <w:sz w:val="24"/>
          <w:szCs w:val="24"/>
        </w:rPr>
        <w:t>Trigger</w:t>
      </w:r>
      <w:r>
        <w:rPr>
          <w:rFonts w:ascii="Arial" w:hAnsi="Arial" w:cs="Arial" w:hint="eastAsia"/>
          <w:sz w:val="24"/>
          <w:szCs w:val="24"/>
        </w:rPr>
        <w:t>）：多档位可调节（</w:t>
      </w:r>
      <w:r>
        <w:rPr>
          <w:rFonts w:ascii="Arial" w:hAnsi="Arial" w:cs="Arial" w:hint="eastAsia"/>
          <w:sz w:val="24"/>
          <w:szCs w:val="24"/>
        </w:rPr>
        <w:t>1-5</w:t>
      </w:r>
      <w:r>
        <w:rPr>
          <w:rFonts w:ascii="Arial" w:hAnsi="Arial" w:cs="Arial" w:hint="eastAsia"/>
          <w:sz w:val="24"/>
          <w:szCs w:val="24"/>
        </w:rPr>
        <w:t>）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3.12</w:t>
      </w:r>
      <w:r>
        <w:rPr>
          <w:rFonts w:ascii="Arial" w:hAnsi="Arial" w:cs="Arial" w:hint="eastAsia"/>
          <w:sz w:val="24"/>
          <w:szCs w:val="24"/>
        </w:rPr>
        <w:t>高流量氧疗流量调节范围：</w:t>
      </w:r>
      <w:r>
        <w:rPr>
          <w:rFonts w:ascii="Arial" w:hAnsi="Arial" w:cs="Arial" w:hint="eastAsia"/>
          <w:sz w:val="24"/>
          <w:szCs w:val="24"/>
        </w:rPr>
        <w:t>2-60L/min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Toc121106872"/>
      <w:bookmarkStart w:id="1" w:name="_Toc202235107"/>
      <w:bookmarkStart w:id="2" w:name="_Toc156142031"/>
      <w:bookmarkStart w:id="3" w:name="_Toc168132911"/>
      <w:bookmarkEnd w:id="0"/>
      <w:bookmarkEnd w:id="1"/>
      <w:bookmarkEnd w:id="2"/>
      <w:bookmarkEnd w:id="3"/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、监测参数</w:t>
      </w:r>
      <w:r>
        <w:rPr>
          <w:rFonts w:ascii="Arial" w:hAnsi="Arial" w:cs="Arial" w:hint="eastAsia"/>
          <w:sz w:val="24"/>
          <w:szCs w:val="24"/>
        </w:rPr>
        <w:t xml:space="preserve"> 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4.1 </w:t>
      </w:r>
      <w:r>
        <w:rPr>
          <w:rFonts w:ascii="Arial" w:hAnsi="Arial" w:cs="Arial" w:hint="eastAsia"/>
          <w:sz w:val="24"/>
          <w:szCs w:val="24"/>
        </w:rPr>
        <w:t>监测参数：潮气量、呼吸频率、分钟通气量、峰值压力、呼气压力、吸气时间占比、患者触发百分比、氧浓度、平均压力、吸呼比、病人端漏气量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4.2 </w:t>
      </w:r>
      <w:r>
        <w:rPr>
          <w:rFonts w:ascii="Arial" w:hAnsi="Arial" w:cs="Arial" w:hint="eastAsia"/>
          <w:sz w:val="24"/>
          <w:szCs w:val="24"/>
        </w:rPr>
        <w:t>波形：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压力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时间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容量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时间、流速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时间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>、报警参数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5.1 </w:t>
      </w:r>
      <w:r>
        <w:rPr>
          <w:rFonts w:ascii="Arial" w:hAnsi="Arial" w:cs="Arial" w:hint="eastAsia"/>
          <w:sz w:val="24"/>
          <w:szCs w:val="24"/>
        </w:rPr>
        <w:t>压力过高报警、压力过低报警、潮气量过高报警、潮气量过低报警、呼吸频率过高、呼吸频率过低报警、分钟通气量过低报警、氧浓度过高、报警氧浓度过低报警。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</w:p>
    <w:p w:rsidR="00FD0666" w:rsidRDefault="00FD0666" w:rsidP="00282E52">
      <w:pPr>
        <w:jc w:val="center"/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245CE3">
        <w:rPr>
          <w:rFonts w:ascii="宋体" w:hAnsi="宋体" w:cs="宋体"/>
          <w:sz w:val="24"/>
          <w:szCs w:val="24"/>
        </w:rPr>
        <w:t>25</w:t>
      </w:r>
      <w:bookmarkStart w:id="4" w:name="_GoBack"/>
      <w:bookmarkEnd w:id="4"/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B3" w:rsidRDefault="00AD7BB3">
      <w:r>
        <w:separator/>
      </w:r>
    </w:p>
  </w:endnote>
  <w:endnote w:type="continuationSeparator" w:id="0">
    <w:p w:rsidR="00AD7BB3" w:rsidRDefault="00AD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B3" w:rsidRDefault="00AD7BB3">
      <w:r>
        <w:separator/>
      </w:r>
    </w:p>
  </w:footnote>
  <w:footnote w:type="continuationSeparator" w:id="0">
    <w:p w:rsidR="00AD7BB3" w:rsidRDefault="00AD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45CE3"/>
    <w:rsid w:val="0026503E"/>
    <w:rsid w:val="00282E52"/>
    <w:rsid w:val="003A16A9"/>
    <w:rsid w:val="00441FA1"/>
    <w:rsid w:val="00511BF6"/>
    <w:rsid w:val="005804BB"/>
    <w:rsid w:val="005C7CFF"/>
    <w:rsid w:val="00601B26"/>
    <w:rsid w:val="00640FCF"/>
    <w:rsid w:val="006E13F2"/>
    <w:rsid w:val="007863F3"/>
    <w:rsid w:val="00837806"/>
    <w:rsid w:val="008905D8"/>
    <w:rsid w:val="008C4202"/>
    <w:rsid w:val="00903385"/>
    <w:rsid w:val="00A23344"/>
    <w:rsid w:val="00A62D98"/>
    <w:rsid w:val="00A95A41"/>
    <w:rsid w:val="00AD7BB3"/>
    <w:rsid w:val="00B415EB"/>
    <w:rsid w:val="00CF32E8"/>
    <w:rsid w:val="00D228B5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EAD4AB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  <w:style w:type="paragraph" w:styleId="a9">
    <w:name w:val="List Paragraph"/>
    <w:basedOn w:val="a"/>
    <w:link w:val="aa"/>
    <w:uiPriority w:val="1"/>
    <w:qFormat/>
    <w:rsid w:val="00245CE3"/>
    <w:pPr>
      <w:ind w:firstLineChars="200" w:firstLine="420"/>
    </w:pPr>
    <w:rPr>
      <w:rFonts w:cs="宋体"/>
    </w:rPr>
  </w:style>
  <w:style w:type="character" w:customStyle="1" w:styleId="aa">
    <w:name w:val="列出段落 字符"/>
    <w:basedOn w:val="a0"/>
    <w:link w:val="a9"/>
    <w:uiPriority w:val="1"/>
    <w:qFormat/>
    <w:rsid w:val="00245CE3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2022-11-19T01:59:00Z</dcterms:created>
  <dcterms:modified xsi:type="dcterms:W3CDTF">2022-11-19T01:59:00Z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