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3F" w:rsidRDefault="001D27D1" w:rsidP="001D27D1">
      <w:pPr>
        <w:jc w:val="center"/>
        <w:rPr>
          <w:sz w:val="24"/>
          <w:szCs w:val="24"/>
        </w:rPr>
      </w:pPr>
      <w:r w:rsidRPr="001D27D1">
        <w:rPr>
          <w:rFonts w:ascii="黑体" w:eastAsia="黑体" w:hAnsi="黑体" w:hint="eastAsia"/>
          <w:sz w:val="44"/>
          <w:szCs w:val="44"/>
        </w:rPr>
        <w:t>用友系统年度维保</w:t>
      </w:r>
      <w:r w:rsidR="005E1C83" w:rsidRPr="005E1C83">
        <w:rPr>
          <w:rFonts w:ascii="黑体" w:eastAsia="黑体" w:hAnsi="黑体" w:hint="eastAsia"/>
          <w:sz w:val="44"/>
          <w:szCs w:val="44"/>
        </w:rPr>
        <w:t>采购项目招标文件</w:t>
      </w:r>
    </w:p>
    <w:p w:rsidR="005E1C83" w:rsidRDefault="00CA503F" w:rsidP="001D27D1">
      <w:pPr>
        <w:widowControl w:val="0"/>
        <w:numPr>
          <w:ilvl w:val="0"/>
          <w:numId w:val="11"/>
        </w:numPr>
        <w:adjustRightInd/>
        <w:snapToGrid/>
        <w:spacing w:after="0"/>
        <w:jc w:val="both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项目名称：</w:t>
      </w:r>
      <w:r w:rsidR="001D27D1" w:rsidRPr="001D27D1">
        <w:rPr>
          <w:rFonts w:hint="eastAsia"/>
          <w:sz w:val="24"/>
          <w:szCs w:val="24"/>
        </w:rPr>
        <w:t>用友系统年度维保采购项目</w:t>
      </w:r>
    </w:p>
    <w:p w:rsidR="00CA503F" w:rsidRDefault="00CA503F" w:rsidP="005E1C83">
      <w:pPr>
        <w:widowControl w:val="0"/>
        <w:adjustRightInd/>
        <w:snapToGrid/>
        <w:spacing w:after="0"/>
        <w:jc w:val="both"/>
        <w:rPr>
          <w:sz w:val="24"/>
          <w:szCs w:val="24"/>
        </w:rPr>
      </w:pPr>
      <w:r w:rsidRPr="005E1C83">
        <w:rPr>
          <w:rFonts w:hint="eastAsia"/>
          <w:sz w:val="24"/>
          <w:szCs w:val="24"/>
        </w:rPr>
        <w:t>二、采购预算（最高上限价）：</w:t>
      </w:r>
      <w:r w:rsidR="000F3644" w:rsidRPr="005E1C83">
        <w:rPr>
          <w:sz w:val="24"/>
          <w:szCs w:val="24"/>
        </w:rPr>
        <w:t xml:space="preserve"> </w:t>
      </w:r>
      <w:r w:rsidR="001D27D1">
        <w:rPr>
          <w:sz w:val="24"/>
          <w:szCs w:val="24"/>
        </w:rPr>
        <w:t>3</w:t>
      </w:r>
      <w:r w:rsidR="000F3644" w:rsidRPr="005E1C83">
        <w:rPr>
          <w:sz w:val="24"/>
          <w:szCs w:val="24"/>
        </w:rPr>
        <w:t>0000</w:t>
      </w:r>
      <w:r w:rsidRPr="005E1C8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5E1C83" w:rsidRPr="00344E47" w:rsidTr="009547BE">
        <w:tc>
          <w:tcPr>
            <w:tcW w:w="144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5E1C83" w:rsidRPr="00344E47" w:rsidTr="009547BE">
        <w:tc>
          <w:tcPr>
            <w:tcW w:w="1447" w:type="dxa"/>
            <w:vAlign w:val="center"/>
          </w:tcPr>
          <w:p w:rsidR="005E1C83" w:rsidRPr="00344E47" w:rsidRDefault="001D27D1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财务部</w:t>
            </w:r>
          </w:p>
        </w:tc>
        <w:tc>
          <w:tcPr>
            <w:tcW w:w="2523" w:type="dxa"/>
            <w:vAlign w:val="center"/>
          </w:tcPr>
          <w:p w:rsidR="005E1C83" w:rsidRPr="00FD0666" w:rsidRDefault="001D27D1" w:rsidP="0095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用友系统年度维保采购项目</w:t>
            </w:r>
          </w:p>
        </w:tc>
        <w:tc>
          <w:tcPr>
            <w:tcW w:w="992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1C83" w:rsidRPr="00344E47" w:rsidRDefault="005E1C83" w:rsidP="00954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5E1C83" w:rsidRPr="00344E47" w:rsidRDefault="001D27D1" w:rsidP="00954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C83"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5E1C83" w:rsidRPr="00344E47" w:rsidRDefault="001D27D1" w:rsidP="00954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C83">
              <w:rPr>
                <w:sz w:val="24"/>
                <w:szCs w:val="24"/>
              </w:rPr>
              <w:t>0000</w:t>
            </w:r>
          </w:p>
        </w:tc>
      </w:tr>
    </w:tbl>
    <w:p w:rsidR="005E1C83" w:rsidRPr="005E1C83" w:rsidRDefault="005E1C83" w:rsidP="005E1C83">
      <w:pPr>
        <w:widowControl w:val="0"/>
        <w:adjustRightInd/>
        <w:snapToGrid/>
        <w:spacing w:after="0"/>
        <w:jc w:val="both"/>
        <w:rPr>
          <w:sz w:val="24"/>
          <w:szCs w:val="24"/>
        </w:rPr>
      </w:pPr>
    </w:p>
    <w:p w:rsidR="00CA503F" w:rsidRPr="00EE5D8A" w:rsidRDefault="00CA503F" w:rsidP="00EE5D8A">
      <w:pPr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EE5D8A" w:rsidRPr="00EE5D8A">
        <w:rPr>
          <w:rFonts w:hint="eastAsia"/>
          <w:sz w:val="24"/>
          <w:szCs w:val="24"/>
        </w:rPr>
        <w:t>乙方应向甲方提供合法的发票，凭使用科室及</w:t>
      </w:r>
      <w:r w:rsidR="005E1C83" w:rsidRPr="005E1C83">
        <w:rPr>
          <w:rFonts w:hint="eastAsia"/>
          <w:sz w:val="24"/>
          <w:szCs w:val="24"/>
        </w:rPr>
        <w:t>病案信息部（信息科）</w:t>
      </w:r>
      <w:r w:rsidR="00EE5D8A" w:rsidRPr="00EE5D8A">
        <w:rPr>
          <w:rFonts w:hint="eastAsia"/>
          <w:sz w:val="24"/>
          <w:szCs w:val="24"/>
        </w:rPr>
        <w:t>签字确认的维保验收单每半年支付一次维保费用，服务期满半年后支付该年度维保费的</w:t>
      </w:r>
      <w:r w:rsidR="00EE5D8A" w:rsidRPr="00EE5D8A">
        <w:rPr>
          <w:rFonts w:hint="eastAsia"/>
          <w:sz w:val="24"/>
          <w:szCs w:val="24"/>
        </w:rPr>
        <w:t>5</w:t>
      </w:r>
      <w:r w:rsidR="00EE5D8A" w:rsidRPr="00EE5D8A">
        <w:rPr>
          <w:sz w:val="24"/>
          <w:szCs w:val="24"/>
        </w:rPr>
        <w:t>0</w:t>
      </w:r>
      <w:r w:rsidR="00EE5D8A" w:rsidRPr="00EE5D8A">
        <w:rPr>
          <w:rFonts w:hint="eastAsia"/>
          <w:sz w:val="24"/>
          <w:szCs w:val="24"/>
        </w:rPr>
        <w:t>%</w:t>
      </w:r>
      <w:r w:rsidR="00EE5D8A" w:rsidRPr="00EE5D8A">
        <w:rPr>
          <w:rFonts w:hint="eastAsia"/>
          <w:sz w:val="24"/>
          <w:szCs w:val="24"/>
        </w:rPr>
        <w:t>。</w:t>
      </w:r>
    </w:p>
    <w:p w:rsidR="001D4587" w:rsidRPr="0027214A" w:rsidRDefault="00CD17F3" w:rsidP="0027214A">
      <w:pPr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评标办法：</w:t>
      </w:r>
      <w:r w:rsidR="00CA503F">
        <w:rPr>
          <w:rFonts w:hAnsi="宋体" w:hint="eastAsia"/>
          <w:color w:val="000000"/>
          <w:sz w:val="24"/>
          <w:szCs w:val="24"/>
        </w:rPr>
        <w:t>竞争性议价</w:t>
      </w:r>
    </w:p>
    <w:p w:rsidR="00CA503F" w:rsidRDefault="00CD17F3" w:rsidP="00EE5D8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投标人的资格要求</w:t>
      </w:r>
    </w:p>
    <w:p w:rsidR="0027214A" w:rsidRDefault="0027214A" w:rsidP="0027214A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、符合《中华人民共和国政府采购法》第二十二条规定。</w:t>
      </w:r>
    </w:p>
    <w:p w:rsidR="0027214A" w:rsidRPr="0027214A" w:rsidRDefault="0027214A" w:rsidP="0027214A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、本项目不接受联合体报价。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营业执照</w:t>
      </w:r>
      <w:r w:rsidR="00CA503F">
        <w:rPr>
          <w:rFonts w:hint="eastAsia"/>
          <w:sz w:val="24"/>
          <w:szCs w:val="24"/>
        </w:rPr>
        <w:t>（需备注三证合一或五证合一）</w:t>
      </w:r>
    </w:p>
    <w:p w:rsidR="00CA503F" w:rsidRPr="00FA1DE3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法定代表人身份证明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 w:rsidR="00CA503F">
        <w:rPr>
          <w:rFonts w:hint="eastAsia"/>
          <w:sz w:val="24"/>
          <w:szCs w:val="24"/>
        </w:rPr>
        <w:t>、</w:t>
      </w:r>
      <w:r w:rsidR="00CA503F" w:rsidRPr="00FA1DE3">
        <w:rPr>
          <w:rFonts w:hint="eastAsia"/>
          <w:sz w:val="24"/>
          <w:szCs w:val="24"/>
        </w:rPr>
        <w:t>法定代表人授权委托书（如有）</w:t>
      </w:r>
    </w:p>
    <w:p w:rsidR="00CA503F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CA503F">
        <w:rPr>
          <w:rFonts w:hint="eastAsia"/>
          <w:sz w:val="24"/>
          <w:szCs w:val="24"/>
        </w:rPr>
        <w:t>、</w:t>
      </w:r>
      <w:r w:rsidR="00CD17F3">
        <w:rPr>
          <w:rFonts w:hint="eastAsia"/>
          <w:sz w:val="24"/>
          <w:szCs w:val="24"/>
        </w:rPr>
        <w:t>基本账户信息</w:t>
      </w:r>
    </w:p>
    <w:p w:rsidR="00CD17F3" w:rsidRDefault="0027214A" w:rsidP="00C650A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CD17F3">
        <w:rPr>
          <w:rFonts w:hint="eastAsia"/>
          <w:sz w:val="24"/>
          <w:szCs w:val="24"/>
        </w:rPr>
        <w:t>、服务方案</w:t>
      </w:r>
    </w:p>
    <w:p w:rsidR="000F3644" w:rsidRDefault="00CD17F3" w:rsidP="0027214A">
      <w:pPr>
        <w:pStyle w:val="af0"/>
        <w:numPr>
          <w:ilvl w:val="0"/>
          <w:numId w:val="48"/>
        </w:numPr>
        <w:ind w:firstLineChars="0"/>
        <w:rPr>
          <w:rFonts w:ascii="Tahoma" w:eastAsia="微软雅黑" w:hAnsi="Tahoma" w:cs="宋体"/>
          <w:kern w:val="0"/>
          <w:sz w:val="24"/>
          <w:szCs w:val="24"/>
        </w:rPr>
      </w:pPr>
      <w:r w:rsidRPr="0027214A">
        <w:rPr>
          <w:rFonts w:ascii="Tahoma" w:eastAsia="微软雅黑" w:hAnsi="Tahoma" w:cs="宋体" w:hint="eastAsia"/>
          <w:kern w:val="0"/>
          <w:sz w:val="24"/>
          <w:szCs w:val="24"/>
        </w:rPr>
        <w:t>维保要求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Pr="001D27D1">
        <w:rPr>
          <w:rFonts w:hint="eastAsia"/>
          <w:sz w:val="24"/>
          <w:szCs w:val="24"/>
        </w:rPr>
        <w:t>日常业务服务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通过现场或远程方式提供的服务，主要包括如下服务：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（</w:t>
      </w:r>
      <w:r w:rsidRPr="001D27D1">
        <w:rPr>
          <w:rFonts w:hint="eastAsia"/>
          <w:sz w:val="24"/>
          <w:szCs w:val="24"/>
        </w:rPr>
        <w:t>1</w:t>
      </w:r>
      <w:r w:rsidRPr="001D27D1">
        <w:rPr>
          <w:rFonts w:hint="eastAsia"/>
          <w:sz w:val="24"/>
          <w:szCs w:val="24"/>
        </w:rPr>
        <w:t>）日常维护（如基础数据设置、打印模板设置、配置凭证模板、数据统计、报表运维等；）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lastRenderedPageBreak/>
        <w:t>（</w:t>
      </w:r>
      <w:r w:rsidRPr="001D27D1">
        <w:rPr>
          <w:sz w:val="24"/>
          <w:szCs w:val="24"/>
        </w:rPr>
        <w:t>2</w:t>
      </w:r>
      <w:r w:rsidRPr="001D27D1">
        <w:rPr>
          <w:rFonts w:hint="eastAsia"/>
          <w:sz w:val="24"/>
          <w:szCs w:val="24"/>
        </w:rPr>
        <w:t>）提供日常运维过程中的应用问题及产品</w:t>
      </w:r>
      <w:r w:rsidRPr="001D27D1">
        <w:rPr>
          <w:rFonts w:hint="eastAsia"/>
          <w:sz w:val="24"/>
          <w:szCs w:val="24"/>
        </w:rPr>
        <w:t>BUG</w:t>
      </w:r>
      <w:r w:rsidRPr="001D27D1">
        <w:rPr>
          <w:rFonts w:hint="eastAsia"/>
          <w:sz w:val="24"/>
          <w:szCs w:val="24"/>
        </w:rPr>
        <w:t>解决；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（</w:t>
      </w:r>
      <w:r w:rsidRPr="001D27D1">
        <w:rPr>
          <w:sz w:val="24"/>
          <w:szCs w:val="24"/>
        </w:rPr>
        <w:t>3</w:t>
      </w:r>
      <w:r w:rsidRPr="001D27D1">
        <w:rPr>
          <w:rFonts w:hint="eastAsia"/>
          <w:sz w:val="24"/>
          <w:szCs w:val="24"/>
        </w:rPr>
        <w:t>）维护性开发服务：①基于目前在用信息系统而进行的运维开发服务，合理的需求范围内进行扩展性开发；②日常运维过程中的应用问题及产品</w:t>
      </w:r>
      <w:r w:rsidRPr="001D27D1">
        <w:rPr>
          <w:rFonts w:hint="eastAsia"/>
          <w:sz w:val="24"/>
          <w:szCs w:val="24"/>
        </w:rPr>
        <w:t>BUG</w:t>
      </w:r>
      <w:r w:rsidRPr="001D27D1">
        <w:rPr>
          <w:rFonts w:hint="eastAsia"/>
          <w:sz w:val="24"/>
          <w:szCs w:val="24"/>
        </w:rPr>
        <w:t>解决，汇总形成问题需求清单；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（</w:t>
      </w:r>
      <w:r w:rsidRPr="001D27D1">
        <w:rPr>
          <w:sz w:val="24"/>
          <w:szCs w:val="24"/>
        </w:rPr>
        <w:t>4</w:t>
      </w:r>
      <w:r w:rsidRPr="001D27D1">
        <w:rPr>
          <w:rFonts w:hint="eastAsia"/>
          <w:sz w:val="24"/>
          <w:szCs w:val="24"/>
        </w:rPr>
        <w:t>）应用程序升级（程序</w:t>
      </w:r>
      <w:r w:rsidRPr="001D27D1">
        <w:rPr>
          <w:rFonts w:hint="eastAsia"/>
          <w:sz w:val="24"/>
          <w:szCs w:val="24"/>
        </w:rPr>
        <w:t>BUG</w:t>
      </w:r>
      <w:r w:rsidRPr="001D27D1">
        <w:rPr>
          <w:rFonts w:hint="eastAsia"/>
          <w:sz w:val="24"/>
          <w:szCs w:val="24"/>
        </w:rPr>
        <w:t>或者需求），更新前需告知采购人并出具更新报告确认；</w:t>
      </w:r>
    </w:p>
    <w:p w:rsidR="001D27D1" w:rsidRPr="001D27D1" w:rsidRDefault="001D27D1" w:rsidP="001D27D1">
      <w:pPr>
        <w:pStyle w:val="2"/>
        <w:spacing w:line="360" w:lineRule="auto"/>
        <w:ind w:leftChars="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（</w:t>
      </w:r>
      <w:r w:rsidRPr="001D27D1">
        <w:rPr>
          <w:sz w:val="24"/>
          <w:szCs w:val="24"/>
        </w:rPr>
        <w:t>5</w:t>
      </w:r>
      <w:r w:rsidRPr="001D27D1">
        <w:rPr>
          <w:rFonts w:hint="eastAsia"/>
          <w:sz w:val="24"/>
          <w:szCs w:val="24"/>
        </w:rPr>
        <w:t>）根据项目情况出具项目年报。</w:t>
      </w:r>
    </w:p>
    <w:p w:rsidR="001D27D1" w:rsidRPr="001D27D1" w:rsidRDefault="001D27D1" w:rsidP="001D27D1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1D27D1">
        <w:rPr>
          <w:rFonts w:hint="eastAsia"/>
          <w:sz w:val="24"/>
          <w:szCs w:val="24"/>
        </w:rPr>
        <w:t>服务方式</w:t>
      </w:r>
    </w:p>
    <w:p w:rsidR="001D27D1" w:rsidRPr="001D27D1" w:rsidRDefault="001D27D1" w:rsidP="001D27D1">
      <w:pPr>
        <w:spacing w:line="360" w:lineRule="auto"/>
        <w:ind w:firstLineChars="200" w:firstLine="480"/>
        <w:rPr>
          <w:sz w:val="24"/>
          <w:szCs w:val="24"/>
        </w:rPr>
      </w:pPr>
      <w:r w:rsidRPr="001D27D1">
        <w:rPr>
          <w:rFonts w:hint="eastAsia"/>
          <w:sz w:val="24"/>
          <w:szCs w:val="24"/>
        </w:rPr>
        <w:t>根据服务要求，乙方需指定一名项目经理负责该项目服务工作，作为用户系统运维服务指定的服务负责人，主要通过现场、电话、邮件、互联网远程工具提供远程运维服务，提供</w:t>
      </w:r>
      <w:r w:rsidRPr="001D27D1">
        <w:rPr>
          <w:sz w:val="24"/>
          <w:szCs w:val="24"/>
        </w:rPr>
        <w:t>5</w:t>
      </w:r>
      <w:r w:rsidRPr="001D27D1">
        <w:rPr>
          <w:rFonts w:hint="eastAsia"/>
          <w:sz w:val="24"/>
          <w:szCs w:val="24"/>
        </w:rPr>
        <w:t>*</w:t>
      </w:r>
      <w:r w:rsidRPr="001D27D1">
        <w:rPr>
          <w:sz w:val="24"/>
          <w:szCs w:val="24"/>
        </w:rPr>
        <w:t>8</w:t>
      </w:r>
      <w:r w:rsidRPr="001D27D1">
        <w:rPr>
          <w:rFonts w:hint="eastAsia"/>
          <w:sz w:val="24"/>
          <w:szCs w:val="24"/>
        </w:rPr>
        <w:t>小时运维服务支持。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sz w:val="24"/>
          <w:szCs w:val="24"/>
        </w:rPr>
      </w:pPr>
      <w:r w:rsidRPr="001D27D1">
        <w:rPr>
          <w:rFonts w:hint="eastAsia"/>
          <w:sz w:val="24"/>
          <w:szCs w:val="24"/>
        </w:rPr>
        <w:t>如果乙方有变动需要变更人员的，提前</w:t>
      </w:r>
      <w:r w:rsidRPr="001D27D1">
        <w:rPr>
          <w:rFonts w:hint="eastAsia"/>
          <w:sz w:val="24"/>
          <w:szCs w:val="24"/>
        </w:rPr>
        <w:t>5</w:t>
      </w:r>
      <w:r w:rsidRPr="001D27D1">
        <w:rPr>
          <w:rFonts w:hint="eastAsia"/>
          <w:sz w:val="24"/>
          <w:szCs w:val="24"/>
        </w:rPr>
        <w:t>天告知甲方，并征得甲方</w:t>
      </w:r>
      <w:r w:rsidRPr="001D27D1">
        <w:rPr>
          <w:rFonts w:hint="eastAsia"/>
          <w:sz w:val="24"/>
          <w:szCs w:val="24"/>
        </w:rPr>
        <w:t>(</w:t>
      </w:r>
      <w:r w:rsidRPr="001D27D1">
        <w:rPr>
          <w:rFonts w:hint="eastAsia"/>
          <w:sz w:val="24"/>
          <w:szCs w:val="24"/>
        </w:rPr>
        <w:t>最终用户</w:t>
      </w:r>
      <w:r w:rsidRPr="001D27D1">
        <w:rPr>
          <w:rFonts w:hint="eastAsia"/>
          <w:sz w:val="24"/>
          <w:szCs w:val="24"/>
        </w:rPr>
        <w:t>)</w:t>
      </w:r>
      <w:r w:rsidRPr="001D27D1">
        <w:rPr>
          <w:rFonts w:hint="eastAsia"/>
          <w:sz w:val="24"/>
          <w:szCs w:val="24"/>
        </w:rPr>
        <w:t>同意后，再更换人员。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712"/>
        <w:gridCol w:w="3113"/>
        <w:gridCol w:w="3314"/>
      </w:tblGrid>
      <w:tr w:rsidR="001D27D1" w:rsidRPr="001D27D1" w:rsidTr="001D27D1">
        <w:trPr>
          <w:trHeight w:val="1118"/>
          <w:jc w:val="center"/>
        </w:trPr>
        <w:tc>
          <w:tcPr>
            <w:tcW w:w="693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12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113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服务内容</w:t>
            </w:r>
          </w:p>
        </w:tc>
        <w:tc>
          <w:tcPr>
            <w:tcW w:w="3314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质量与规范</w:t>
            </w:r>
          </w:p>
        </w:tc>
      </w:tr>
      <w:tr w:rsidR="001D27D1" w:rsidRPr="001D27D1" w:rsidTr="001D27D1">
        <w:trPr>
          <w:trHeight w:val="1118"/>
          <w:jc w:val="center"/>
        </w:trPr>
        <w:tc>
          <w:tcPr>
            <w:tcW w:w="693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远程</w:t>
            </w:r>
            <w:r w:rsidRPr="001D27D1">
              <w:rPr>
                <w:rFonts w:hint="eastAsia"/>
                <w:sz w:val="24"/>
                <w:szCs w:val="24"/>
              </w:rPr>
              <w:t>/</w:t>
            </w:r>
            <w:r w:rsidRPr="001D27D1">
              <w:rPr>
                <w:rFonts w:hint="eastAsia"/>
                <w:sz w:val="24"/>
                <w:szCs w:val="24"/>
              </w:rPr>
              <w:t>现场问题解决服务</w:t>
            </w:r>
          </w:p>
        </w:tc>
        <w:tc>
          <w:tcPr>
            <w:tcW w:w="3113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软件产品问题的远程分析、诊断和处理；</w:t>
            </w:r>
          </w:p>
        </w:tc>
        <w:tc>
          <w:tcPr>
            <w:tcW w:w="3314" w:type="dxa"/>
            <w:vAlign w:val="center"/>
          </w:tcPr>
          <w:p w:rsidR="001D27D1" w:rsidRPr="001D27D1" w:rsidRDefault="001D27D1" w:rsidP="001D27D1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1D27D1">
              <w:rPr>
                <w:rFonts w:hint="eastAsia"/>
                <w:sz w:val="24"/>
                <w:szCs w:val="24"/>
              </w:rPr>
              <w:t>服务顾问通过远程</w:t>
            </w:r>
            <w:r w:rsidRPr="001D27D1">
              <w:rPr>
                <w:rFonts w:hint="eastAsia"/>
                <w:sz w:val="24"/>
                <w:szCs w:val="24"/>
              </w:rPr>
              <w:t>/</w:t>
            </w:r>
            <w:r w:rsidRPr="001D27D1">
              <w:rPr>
                <w:rFonts w:hint="eastAsia"/>
                <w:sz w:val="24"/>
                <w:szCs w:val="24"/>
              </w:rPr>
              <w:t>现场方式提供的服务。特殊情况远程无法解决的问题，现场应急服务。</w:t>
            </w:r>
          </w:p>
        </w:tc>
      </w:tr>
    </w:tbl>
    <w:p w:rsidR="001D27D1" w:rsidRPr="001D27D1" w:rsidRDefault="001D27D1" w:rsidP="001D27D1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Pr="001D27D1">
        <w:rPr>
          <w:rFonts w:hint="eastAsia"/>
          <w:sz w:val="24"/>
          <w:szCs w:val="24"/>
        </w:rPr>
        <w:t>响应时间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I</w:t>
      </w:r>
      <w:r w:rsidRPr="001D27D1">
        <w:rPr>
          <w:rFonts w:hint="eastAsia"/>
          <w:sz w:val="24"/>
          <w:szCs w:val="24"/>
        </w:rPr>
        <w:t>级：系统宕机，业务停止。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lastRenderedPageBreak/>
        <w:t>处理方式：接到服务请求后</w:t>
      </w:r>
      <w:r w:rsidRPr="001D27D1">
        <w:rPr>
          <w:rFonts w:hint="eastAsia"/>
          <w:sz w:val="24"/>
          <w:szCs w:val="24"/>
        </w:rPr>
        <w:t>10</w:t>
      </w:r>
      <w:r w:rsidRPr="001D27D1">
        <w:rPr>
          <w:rFonts w:hint="eastAsia"/>
          <w:sz w:val="24"/>
          <w:szCs w:val="24"/>
        </w:rPr>
        <w:t>分钟内响应，</w:t>
      </w:r>
      <w:r w:rsidRPr="001D27D1">
        <w:rPr>
          <w:rFonts w:hint="eastAsia"/>
          <w:sz w:val="24"/>
          <w:szCs w:val="24"/>
        </w:rPr>
        <w:t>30</w:t>
      </w:r>
      <w:r w:rsidRPr="001D27D1">
        <w:rPr>
          <w:rFonts w:hint="eastAsia"/>
          <w:sz w:val="24"/>
          <w:szCs w:val="24"/>
        </w:rPr>
        <w:t>分钟内远程处理，</w:t>
      </w:r>
      <w:r w:rsidRPr="001D27D1">
        <w:rPr>
          <w:rFonts w:hint="eastAsia"/>
          <w:sz w:val="24"/>
          <w:szCs w:val="24"/>
        </w:rPr>
        <w:t>1</w:t>
      </w:r>
      <w:r w:rsidRPr="001D27D1">
        <w:rPr>
          <w:rFonts w:hint="eastAsia"/>
          <w:sz w:val="24"/>
          <w:szCs w:val="24"/>
        </w:rPr>
        <w:t>小时内解决故障。硬件设备出现故障时，应进行紧急更换，保障业务的连续性。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II</w:t>
      </w:r>
      <w:r w:rsidRPr="001D27D1">
        <w:rPr>
          <w:rFonts w:hint="eastAsia"/>
          <w:sz w:val="24"/>
          <w:szCs w:val="24"/>
        </w:rPr>
        <w:t>级：系统能够工作，部分功能失效，但不至于中断业务。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处理方式：接到服务请求后</w:t>
      </w:r>
      <w:r w:rsidRPr="001D27D1">
        <w:rPr>
          <w:rFonts w:hint="eastAsia"/>
          <w:sz w:val="24"/>
          <w:szCs w:val="24"/>
        </w:rPr>
        <w:t>30</w:t>
      </w:r>
      <w:r w:rsidRPr="001D27D1">
        <w:rPr>
          <w:rFonts w:hint="eastAsia"/>
          <w:sz w:val="24"/>
          <w:szCs w:val="24"/>
        </w:rPr>
        <w:t>分钟内响应，可以远程解决的</w:t>
      </w:r>
      <w:r w:rsidRPr="001D27D1">
        <w:rPr>
          <w:rFonts w:hint="eastAsia"/>
          <w:sz w:val="24"/>
          <w:szCs w:val="24"/>
        </w:rPr>
        <w:t>2</w:t>
      </w:r>
      <w:r w:rsidRPr="001D27D1">
        <w:rPr>
          <w:rFonts w:hint="eastAsia"/>
          <w:sz w:val="24"/>
          <w:szCs w:val="24"/>
        </w:rPr>
        <w:t>小时内远程解决故障。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III</w:t>
      </w:r>
      <w:r w:rsidRPr="001D27D1">
        <w:rPr>
          <w:rFonts w:hint="eastAsia"/>
          <w:sz w:val="24"/>
          <w:szCs w:val="24"/>
        </w:rPr>
        <w:t>级：系统可以运行，但出现系统报错或出现问题。</w:t>
      </w:r>
    </w:p>
    <w:p w:rsidR="001D27D1" w:rsidRPr="001D27D1" w:rsidRDefault="001D27D1" w:rsidP="001D27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D27D1">
        <w:rPr>
          <w:rFonts w:hint="eastAsia"/>
          <w:sz w:val="24"/>
          <w:szCs w:val="24"/>
        </w:rPr>
        <w:t>处理方式：接到服务请求后</w:t>
      </w:r>
      <w:r w:rsidRPr="001D27D1">
        <w:rPr>
          <w:rFonts w:hint="eastAsia"/>
          <w:sz w:val="24"/>
          <w:szCs w:val="24"/>
        </w:rPr>
        <w:t>30</w:t>
      </w:r>
      <w:r w:rsidRPr="001D27D1">
        <w:rPr>
          <w:rFonts w:hint="eastAsia"/>
          <w:sz w:val="24"/>
          <w:szCs w:val="24"/>
        </w:rPr>
        <w:t>分钟内响应，可以远程解决的</w:t>
      </w:r>
      <w:r w:rsidRPr="001D27D1">
        <w:rPr>
          <w:rFonts w:hint="eastAsia"/>
          <w:sz w:val="24"/>
          <w:szCs w:val="24"/>
        </w:rPr>
        <w:t>8</w:t>
      </w:r>
      <w:r w:rsidRPr="001D27D1">
        <w:rPr>
          <w:rFonts w:hint="eastAsia"/>
          <w:sz w:val="24"/>
          <w:szCs w:val="24"/>
        </w:rPr>
        <w:t>小时内远程解决故障。</w:t>
      </w:r>
    </w:p>
    <w:p w:rsidR="001D27D1" w:rsidRPr="001D27D1" w:rsidRDefault="001D27D1" w:rsidP="001D27D1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定期保养：乙方需提供甲方的系统定期维护保养，在</w:t>
      </w:r>
      <w:r w:rsidRPr="001D27D1">
        <w:rPr>
          <w:rFonts w:hint="eastAsia"/>
          <w:sz w:val="24"/>
          <w:szCs w:val="24"/>
        </w:rPr>
        <w:t>服务期内，乙方无条件提供已有系统的定期维护工作，保障甲方系统的正常运行。</w:t>
      </w:r>
    </w:p>
    <w:p w:rsidR="00D40F19" w:rsidRDefault="00CD1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C35857">
        <w:rPr>
          <w:rFonts w:hint="eastAsia"/>
          <w:sz w:val="24"/>
          <w:szCs w:val="24"/>
        </w:rPr>
        <w:t>、投标文件编制要求</w:t>
      </w:r>
    </w:p>
    <w:p w:rsidR="00D40F19" w:rsidRDefault="00C35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D40F19" w:rsidRDefault="00C35857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D40F19" w:rsidRDefault="00CD17F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C35857">
        <w:rPr>
          <w:rFonts w:hint="eastAsia"/>
          <w:sz w:val="24"/>
          <w:szCs w:val="24"/>
        </w:rPr>
        <w:t>、投标截止时间、开标时间及地点：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EB18F7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9515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494C8F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D40F19" w:rsidRDefault="00CD17F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C35857">
        <w:rPr>
          <w:rFonts w:hint="eastAsia"/>
          <w:sz w:val="24"/>
          <w:szCs w:val="24"/>
        </w:rPr>
        <w:t>、有关此次招标事宜，可与下列人员联系：</w:t>
      </w:r>
    </w:p>
    <w:p w:rsidR="00C650AD" w:rsidRPr="001D27D1" w:rsidRDefault="00C35857" w:rsidP="001D27D1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 </w:t>
      </w:r>
      <w:r w:rsidR="00695153">
        <w:rPr>
          <w:rFonts w:hint="eastAsia"/>
          <w:sz w:val="24"/>
          <w:szCs w:val="24"/>
        </w:rPr>
        <w:t>李女士：</w:t>
      </w:r>
      <w:r w:rsidR="00695153">
        <w:rPr>
          <w:rFonts w:hint="eastAsia"/>
          <w:sz w:val="24"/>
          <w:szCs w:val="24"/>
        </w:rPr>
        <w:t>1</w:t>
      </w:r>
      <w:r w:rsidR="00695153">
        <w:rPr>
          <w:sz w:val="24"/>
          <w:szCs w:val="24"/>
        </w:rPr>
        <w:t xml:space="preserve">3574860346  </w:t>
      </w:r>
      <w:r w:rsidR="001D27D1">
        <w:rPr>
          <w:rFonts w:hint="eastAsia"/>
          <w:sz w:val="24"/>
          <w:szCs w:val="24"/>
        </w:rPr>
        <w:t>   </w:t>
      </w:r>
    </w:p>
    <w:p w:rsidR="00D40F19" w:rsidRDefault="00C35857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D40F19" w:rsidRDefault="00C35857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D40F19" w:rsidRDefault="00C35857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D40F19" w:rsidRDefault="00D40F19">
      <w:pPr>
        <w:rPr>
          <w:rFonts w:ascii="宋体" w:hAnsi="宋体" w:cs="仿宋"/>
          <w:sz w:val="24"/>
        </w:rPr>
      </w:pPr>
    </w:p>
    <w:p w:rsidR="00D40F19" w:rsidRDefault="00C35857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D40F19" w:rsidRDefault="00C35857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D40F19" w:rsidRDefault="00D40F19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C35857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C35857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40F19" w:rsidRDefault="00C35857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D40F19" w:rsidRDefault="00D40F19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2D09AC" w:rsidRPr="002D09AC" w:rsidRDefault="002D09AC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基本账户信息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D40F19" w:rsidRDefault="00382CBE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C35857">
        <w:rPr>
          <w:rFonts w:ascii="宋体" w:hAnsi="宋体" w:cs="仿宋" w:hint="eastAsia"/>
          <w:sz w:val="24"/>
        </w:rPr>
        <w:t>、</w:t>
      </w:r>
      <w:r w:rsidR="00C35857">
        <w:rPr>
          <w:rFonts w:ascii="宋体" w:hAnsi="宋体" w:cs="仿宋" w:hint="eastAsia"/>
          <w:sz w:val="24"/>
        </w:rPr>
        <w:t xml:space="preserve">  </w:t>
      </w:r>
      <w:r w:rsidR="00C35857">
        <w:rPr>
          <w:rFonts w:ascii="宋体" w:hAnsi="宋体" w:cs="仿宋" w:hint="eastAsia"/>
          <w:sz w:val="24"/>
        </w:rPr>
        <w:t>供应商认为需要提供的其它资料。</w:t>
      </w: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C3585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D40F19" w:rsidRDefault="00D40F1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D40F1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D40F19" w:rsidRDefault="00D40F19">
      <w:pPr>
        <w:spacing w:line="360" w:lineRule="auto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D40F19" w:rsidRDefault="00C35857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D40F1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D40F1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D40F19" w:rsidRDefault="00D40F19">
      <w:pPr>
        <w:spacing w:line="360" w:lineRule="auto"/>
        <w:ind w:right="420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D40F19" w:rsidRDefault="00C35857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D40F19" w:rsidRDefault="00C35857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jc w:val="center"/>
        <w:rPr>
          <w:rFonts w:ascii="宋体" w:hAnsi="宋体"/>
          <w:b/>
          <w:sz w:val="24"/>
        </w:rPr>
      </w:pPr>
      <w:r w:rsidRPr="002D09AC">
        <w:rPr>
          <w:rFonts w:ascii="宋体" w:hAnsi="宋体" w:hint="eastAsia"/>
          <w:b/>
          <w:sz w:val="24"/>
        </w:rPr>
        <w:lastRenderedPageBreak/>
        <w:t>四、基本账户信息</w:t>
      </w: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jc w:val="center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2D09AC" w:rsidRPr="002D09AC" w:rsidRDefault="002D09AC" w:rsidP="002D09AC">
      <w:pPr>
        <w:widowControl w:val="0"/>
        <w:adjustRightInd/>
        <w:snapToGrid/>
        <w:spacing w:after="0" w:line="600" w:lineRule="exact"/>
        <w:ind w:left="720"/>
        <w:rPr>
          <w:rFonts w:ascii="宋体" w:hAnsi="宋体"/>
          <w:b/>
          <w:sz w:val="24"/>
        </w:rPr>
      </w:pPr>
    </w:p>
    <w:p w:rsidR="00D40F19" w:rsidRDefault="002D09AC" w:rsidP="002D09AC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</w:t>
      </w:r>
      <w:r w:rsidR="00C35857">
        <w:rPr>
          <w:rFonts w:ascii="宋体" w:hAnsi="宋体" w:hint="eastAsia"/>
          <w:b/>
          <w:bCs/>
          <w:sz w:val="24"/>
        </w:rPr>
        <w:t>、</w:t>
      </w:r>
      <w:r w:rsidR="00C35857">
        <w:rPr>
          <w:rFonts w:ascii="宋体" w:hAnsi="宋体" w:hint="eastAsia"/>
          <w:b/>
          <w:sz w:val="24"/>
        </w:rPr>
        <w:t>报价文件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2D09A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C35857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D40F19" w:rsidRDefault="00C3585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D40F1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D40F19" w:rsidRDefault="00D40F19">
      <w:pPr>
        <w:spacing w:line="360" w:lineRule="auto"/>
        <w:rPr>
          <w:rFonts w:ascii="宋体" w:hAnsi="宋体"/>
          <w:sz w:val="24"/>
        </w:rPr>
      </w:pPr>
    </w:p>
    <w:p w:rsidR="00D40F19" w:rsidRDefault="00C35857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40F19" w:rsidRDefault="002D09AC" w:rsidP="002D09AC">
      <w:pPr>
        <w:widowControl w:val="0"/>
        <w:adjustRightInd/>
        <w:snapToGrid/>
        <w:spacing w:after="0" w:line="600" w:lineRule="exact"/>
        <w:ind w:left="48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C35857">
        <w:rPr>
          <w:rFonts w:ascii="宋体" w:hAnsi="宋体" w:hint="eastAsia"/>
          <w:b/>
          <w:bCs/>
          <w:sz w:val="24"/>
        </w:rPr>
        <w:t>服务方案</w:t>
      </w: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rPr>
          <w:rFonts w:ascii="宋体" w:hAnsi="宋体"/>
          <w:b/>
          <w:sz w:val="24"/>
        </w:rPr>
      </w:pPr>
    </w:p>
    <w:p w:rsidR="00D40F19" w:rsidRDefault="002D09AC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七</w:t>
      </w:r>
      <w:r w:rsidR="00C35857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D40F19" w:rsidRDefault="00D40F19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D40F19" w:rsidRDefault="00D40F19">
      <w:pPr>
        <w:rPr>
          <w:rFonts w:ascii="微软雅黑" w:hAnsi="微软雅黑"/>
          <w:color w:val="000000"/>
          <w:sz w:val="24"/>
          <w:szCs w:val="24"/>
        </w:rPr>
      </w:pPr>
    </w:p>
    <w:sectPr w:rsidR="00D4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3DA52D6"/>
    <w:multiLevelType w:val="singleLevel"/>
    <w:tmpl w:val="C3DA52D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FDF4451C"/>
    <w:multiLevelType w:val="singleLevel"/>
    <w:tmpl w:val="FDF4451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" w15:restartNumberingAfterBreak="0">
    <w:nsid w:val="02745B17"/>
    <w:multiLevelType w:val="multilevel"/>
    <w:tmpl w:val="02745B17"/>
    <w:lvl w:ilvl="0">
      <w:start w:val="1"/>
      <w:numFmt w:val="decimal"/>
      <w:lvlText w:val="%1)"/>
      <w:lvlJc w:val="left"/>
      <w:pPr>
        <w:tabs>
          <w:tab w:val="left" w:pos="334"/>
        </w:tabs>
        <w:ind w:left="3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BD061E"/>
    <w:multiLevelType w:val="multilevel"/>
    <w:tmpl w:val="04BD061E"/>
    <w:lvl w:ilvl="0">
      <w:start w:val="1"/>
      <w:numFmt w:val="decimal"/>
      <w:lvlText w:val="%1)"/>
      <w:lvlJc w:val="left"/>
      <w:pPr>
        <w:tabs>
          <w:tab w:val="left" w:pos="253"/>
        </w:tabs>
        <w:ind w:left="2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673"/>
        </w:tabs>
        <w:ind w:left="673" w:hanging="360"/>
      </w:pPr>
      <w:rPr>
        <w:rFonts w:ascii="宋体" w:eastAsia="宋体" w:hAnsi="宋体" w:cs="Times New Roman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79C2903"/>
    <w:multiLevelType w:val="multilevel"/>
    <w:tmpl w:val="079C2903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DA70D3"/>
    <w:multiLevelType w:val="multilevel"/>
    <w:tmpl w:val="E6A62082"/>
    <w:lvl w:ilvl="0">
      <w:start w:val="1"/>
      <w:numFmt w:val="decimal"/>
      <w:lvlText w:val="%1）"/>
      <w:lvlJc w:val="left"/>
      <w:pPr>
        <w:ind w:left="420" w:hanging="420"/>
      </w:pPr>
      <w:rPr>
        <w:rFonts w:ascii="Tahoma" w:eastAsia="微软雅黑" w:hAnsi="Tahoma" w:cs="宋体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423D22"/>
    <w:multiLevelType w:val="multilevel"/>
    <w:tmpl w:val="0E423D2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373FB6"/>
    <w:multiLevelType w:val="multilevel"/>
    <w:tmpl w:val="17373FB6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8D263F"/>
    <w:multiLevelType w:val="multilevel"/>
    <w:tmpl w:val="1B8D263F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22104C"/>
    <w:multiLevelType w:val="multilevel"/>
    <w:tmpl w:val="2322104C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D7074B"/>
    <w:multiLevelType w:val="multilevel"/>
    <w:tmpl w:val="24D7074B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7E365E"/>
    <w:multiLevelType w:val="multilevel"/>
    <w:tmpl w:val="287E365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C73D8C"/>
    <w:multiLevelType w:val="hybridMultilevel"/>
    <w:tmpl w:val="ECD8B48E"/>
    <w:lvl w:ilvl="0" w:tplc="5FBAE82E">
      <w:start w:val="5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2B53A8"/>
    <w:multiLevelType w:val="multilevel"/>
    <w:tmpl w:val="2B2B53A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B54F55"/>
    <w:multiLevelType w:val="multilevel"/>
    <w:tmpl w:val="2CB54F5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77E1506"/>
    <w:multiLevelType w:val="multilevel"/>
    <w:tmpl w:val="377E150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B056F1"/>
    <w:multiLevelType w:val="multilevel"/>
    <w:tmpl w:val="39B056F1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CB5600"/>
    <w:multiLevelType w:val="multilevel"/>
    <w:tmpl w:val="41CB5600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6CF25AD"/>
    <w:multiLevelType w:val="multilevel"/>
    <w:tmpl w:val="46CF25AD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012810"/>
    <w:multiLevelType w:val="multilevel"/>
    <w:tmpl w:val="4B012810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37473D"/>
    <w:multiLevelType w:val="multilevel"/>
    <w:tmpl w:val="4E37473D"/>
    <w:lvl w:ilvl="0">
      <w:start w:val="1"/>
      <w:numFmt w:val="decimal"/>
      <w:lvlText w:val="%1)"/>
      <w:lvlJc w:val="left"/>
      <w:pPr>
        <w:tabs>
          <w:tab w:val="left" w:pos="253"/>
        </w:tabs>
        <w:ind w:left="2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673"/>
        </w:tabs>
        <w:ind w:left="67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E5553B7"/>
    <w:multiLevelType w:val="multilevel"/>
    <w:tmpl w:val="4E5553B7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569D4A"/>
    <w:multiLevelType w:val="singleLevel"/>
    <w:tmpl w:val="51569D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20D7AC9"/>
    <w:multiLevelType w:val="multilevel"/>
    <w:tmpl w:val="520D7AC9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36C2C7F"/>
    <w:multiLevelType w:val="multilevel"/>
    <w:tmpl w:val="536C2C7F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5A5C9F"/>
    <w:multiLevelType w:val="multilevel"/>
    <w:tmpl w:val="575A5C9F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FDC4015"/>
    <w:multiLevelType w:val="multilevel"/>
    <w:tmpl w:val="5FDC401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085F02"/>
    <w:multiLevelType w:val="multilevel"/>
    <w:tmpl w:val="60085F02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304EEFC"/>
    <w:multiLevelType w:val="singleLevel"/>
    <w:tmpl w:val="6304EE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304EF64"/>
    <w:multiLevelType w:val="singleLevel"/>
    <w:tmpl w:val="6304EF6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4" w15:restartNumberingAfterBreak="0">
    <w:nsid w:val="63050200"/>
    <w:multiLevelType w:val="singleLevel"/>
    <w:tmpl w:val="6305020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63161141"/>
    <w:multiLevelType w:val="singleLevel"/>
    <w:tmpl w:val="63161141"/>
    <w:lvl w:ilvl="0">
      <w:start w:val="1"/>
      <w:numFmt w:val="decimal"/>
      <w:suff w:val="nothing"/>
      <w:lvlText w:val="%1、"/>
      <w:lvlJc w:val="left"/>
    </w:lvl>
  </w:abstractNum>
  <w:abstractNum w:abstractNumId="36" w15:restartNumberingAfterBreak="0">
    <w:nsid w:val="6328A0D7"/>
    <w:multiLevelType w:val="multilevel"/>
    <w:tmpl w:val="6328A0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7" w15:restartNumberingAfterBreak="0">
    <w:nsid w:val="656B7640"/>
    <w:multiLevelType w:val="hybridMultilevel"/>
    <w:tmpl w:val="6688CBA0"/>
    <w:lvl w:ilvl="0" w:tplc="9B50EBD2">
      <w:start w:val="6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688054C7"/>
    <w:multiLevelType w:val="multilevel"/>
    <w:tmpl w:val="688054C7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9CE61D7"/>
    <w:multiLevelType w:val="multilevel"/>
    <w:tmpl w:val="69CE61D7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185AE2"/>
    <w:multiLevelType w:val="multilevel"/>
    <w:tmpl w:val="72185AE2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2992435"/>
    <w:multiLevelType w:val="multilevel"/>
    <w:tmpl w:val="7299243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914445D"/>
    <w:multiLevelType w:val="multilevel"/>
    <w:tmpl w:val="7914445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B6F228C"/>
    <w:multiLevelType w:val="multilevel"/>
    <w:tmpl w:val="7B6F228C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BF82F05"/>
    <w:multiLevelType w:val="multilevel"/>
    <w:tmpl w:val="7BF82F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5" w15:restartNumberingAfterBreak="0">
    <w:nsid w:val="7C4254D8"/>
    <w:multiLevelType w:val="multilevel"/>
    <w:tmpl w:val="7C4254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D6E3A8B"/>
    <w:multiLevelType w:val="multilevel"/>
    <w:tmpl w:val="7D6E3A8B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E66680E"/>
    <w:multiLevelType w:val="multilevel"/>
    <w:tmpl w:val="7E66680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33"/>
  </w:num>
  <w:num w:numId="5">
    <w:abstractNumId w:val="32"/>
  </w:num>
  <w:num w:numId="6">
    <w:abstractNumId w:val="35"/>
  </w:num>
  <w:num w:numId="7">
    <w:abstractNumId w:val="34"/>
  </w:num>
  <w:num w:numId="8">
    <w:abstractNumId w:val="0"/>
  </w:num>
  <w:num w:numId="9">
    <w:abstractNumId w:val="25"/>
  </w:num>
  <w:num w:numId="10">
    <w:abstractNumId w:val="36"/>
  </w:num>
  <w:num w:numId="11">
    <w:abstractNumId w:val="2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0C46D5"/>
    <w:rsid w:val="000F3644"/>
    <w:rsid w:val="00116F34"/>
    <w:rsid w:val="001B3CCD"/>
    <w:rsid w:val="001D27D1"/>
    <w:rsid w:val="001D34D9"/>
    <w:rsid w:val="001D4587"/>
    <w:rsid w:val="0027214A"/>
    <w:rsid w:val="002D09AC"/>
    <w:rsid w:val="002D1D12"/>
    <w:rsid w:val="003262F2"/>
    <w:rsid w:val="0035693F"/>
    <w:rsid w:val="00382CBE"/>
    <w:rsid w:val="003C6818"/>
    <w:rsid w:val="004229DF"/>
    <w:rsid w:val="00426077"/>
    <w:rsid w:val="00441D26"/>
    <w:rsid w:val="00463662"/>
    <w:rsid w:val="00494C8F"/>
    <w:rsid w:val="004F1396"/>
    <w:rsid w:val="00533640"/>
    <w:rsid w:val="00534D68"/>
    <w:rsid w:val="0054100D"/>
    <w:rsid w:val="005930A9"/>
    <w:rsid w:val="005E1C83"/>
    <w:rsid w:val="00604D49"/>
    <w:rsid w:val="00605FBB"/>
    <w:rsid w:val="00695153"/>
    <w:rsid w:val="0071490A"/>
    <w:rsid w:val="00755E02"/>
    <w:rsid w:val="00777BC1"/>
    <w:rsid w:val="007B6569"/>
    <w:rsid w:val="0086434E"/>
    <w:rsid w:val="008E4903"/>
    <w:rsid w:val="008E5A21"/>
    <w:rsid w:val="009A5CCB"/>
    <w:rsid w:val="00A577EC"/>
    <w:rsid w:val="00B02C01"/>
    <w:rsid w:val="00B9549A"/>
    <w:rsid w:val="00BA5EBB"/>
    <w:rsid w:val="00C1516A"/>
    <w:rsid w:val="00C35857"/>
    <w:rsid w:val="00C5367C"/>
    <w:rsid w:val="00C650AD"/>
    <w:rsid w:val="00CA503F"/>
    <w:rsid w:val="00CC37B9"/>
    <w:rsid w:val="00CD17F3"/>
    <w:rsid w:val="00D40F19"/>
    <w:rsid w:val="00D90C10"/>
    <w:rsid w:val="00EB18F7"/>
    <w:rsid w:val="00EE5D8A"/>
    <w:rsid w:val="00F16CB8"/>
    <w:rsid w:val="00F50F23"/>
    <w:rsid w:val="00F57455"/>
    <w:rsid w:val="00F915E8"/>
    <w:rsid w:val="00FF0DC7"/>
    <w:rsid w:val="6FF4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02804"/>
  <w15:docId w15:val="{2F54F1B1-01F1-42F9-AFE5-9141AF9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7F3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List"/>
    <w:basedOn w:val="a"/>
    <w:semiHidden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  <w:style w:type="paragraph" w:customStyle="1" w:styleId="31">
    <w:name w:val="样式3"/>
    <w:basedOn w:val="a3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paragraph" w:customStyle="1" w:styleId="ab">
    <w:name w:val="表格"/>
    <w:basedOn w:val="a"/>
    <w:qFormat/>
    <w:rsid w:val="00C35857"/>
    <w:pPr>
      <w:widowControl w:val="0"/>
      <w:adjustRightInd/>
      <w:snapToGrid/>
      <w:spacing w:after="0" w:line="40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fontstyle01">
    <w:name w:val="fontstyle01"/>
    <w:basedOn w:val="a0"/>
    <w:qFormat/>
    <w:rsid w:val="00C35857"/>
    <w:rPr>
      <w:rFonts w:ascii="宋体" w:eastAsia="宋体" w:hAnsi="宋体" w:hint="eastAsia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16F34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116F34"/>
    <w:rPr>
      <w:rFonts w:ascii="Tahoma" w:hAnsi="Tahoma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A503F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03F"/>
    <w:rPr>
      <w:rFonts w:ascii="Tahoma" w:hAnsi="Tahoma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CD17F3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f0">
    <w:name w:val="List Paragraph"/>
    <w:basedOn w:val="a"/>
    <w:link w:val="af1"/>
    <w:uiPriority w:val="34"/>
    <w:qFormat/>
    <w:rsid w:val="00CD17F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af1">
    <w:name w:val="列出段落 字符"/>
    <w:link w:val="af0"/>
    <w:uiPriority w:val="34"/>
    <w:qFormat/>
    <w:rsid w:val="00CD17F3"/>
    <w:rPr>
      <w:rFonts w:ascii="Times New Roman" w:eastAsia="宋体" w:hAnsi="Times New Roman" w:cs="Times New Roman"/>
      <w:kern w:val="2"/>
      <w:sz w:val="21"/>
    </w:rPr>
  </w:style>
  <w:style w:type="paragraph" w:customStyle="1" w:styleId="af2">
    <w:name w:val="列项——（一级）"/>
    <w:rsid w:val="00CD17F3"/>
    <w:pPr>
      <w:widowControl w:val="0"/>
      <w:ind w:left="833" w:hanging="408"/>
      <w:jc w:val="both"/>
    </w:pPr>
    <w:rPr>
      <w:rFonts w:ascii="宋体" w:eastAsia="宋体" w:hAnsi="Times New Roman" w:cs="Times New Roman"/>
      <w:sz w:val="21"/>
    </w:rPr>
  </w:style>
  <w:style w:type="paragraph" w:customStyle="1" w:styleId="af3">
    <w:name w:val="数字编号列项（二级）"/>
    <w:qFormat/>
    <w:rsid w:val="00CD17F3"/>
    <w:pPr>
      <w:ind w:left="3060"/>
      <w:jc w:val="both"/>
    </w:pPr>
    <w:rPr>
      <w:rFonts w:ascii="宋体" w:eastAsia="宋体" w:hAnsi="Times New Roman" w:cs="Times New Roman"/>
      <w:sz w:val="21"/>
    </w:rPr>
  </w:style>
  <w:style w:type="table" w:styleId="af4">
    <w:name w:val="Table Grid"/>
    <w:basedOn w:val="a1"/>
    <w:uiPriority w:val="59"/>
    <w:qFormat/>
    <w:rsid w:val="000F3644"/>
    <w:pPr>
      <w:widowControl w:val="0"/>
      <w:jc w:val="both"/>
    </w:pPr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C650AD"/>
    <w:pPr>
      <w:spacing w:after="120"/>
      <w:ind w:leftChars="200" w:left="420"/>
    </w:pPr>
    <w:rPr>
      <w:sz w:val="16"/>
      <w:szCs w:val="16"/>
    </w:rPr>
  </w:style>
  <w:style w:type="character" w:customStyle="1" w:styleId="33">
    <w:name w:val="正文文本缩进 3 字符"/>
    <w:basedOn w:val="a0"/>
    <w:link w:val="32"/>
    <w:uiPriority w:val="99"/>
    <w:semiHidden/>
    <w:rsid w:val="00C650AD"/>
    <w:rPr>
      <w:rFonts w:ascii="Tahoma" w:hAnsi="Tahoma"/>
      <w:sz w:val="16"/>
      <w:szCs w:val="16"/>
    </w:rPr>
  </w:style>
  <w:style w:type="paragraph" w:customStyle="1" w:styleId="font7">
    <w:name w:val="font7"/>
    <w:basedOn w:val="a"/>
    <w:rsid w:val="00C650AD"/>
    <w:pPr>
      <w:adjustRightInd/>
      <w:snapToGrid/>
      <w:spacing w:before="100" w:beforeAutospacing="1" w:after="100" w:afterAutospacing="1"/>
    </w:pPr>
    <w:rPr>
      <w:rFonts w:ascii="宋体" w:eastAsia="宋体" w:hAnsi="宋体" w:cs="Arial Unicode MS" w:hint="eastAsia"/>
      <w:sz w:val="18"/>
      <w:szCs w:val="18"/>
      <w:lang w:eastAsia="en-US"/>
    </w:rPr>
  </w:style>
  <w:style w:type="paragraph" w:styleId="af5">
    <w:name w:val="Subtitle"/>
    <w:basedOn w:val="a"/>
    <w:next w:val="a"/>
    <w:link w:val="af6"/>
    <w:qFormat/>
    <w:rsid w:val="00C650AD"/>
    <w:pPr>
      <w:adjustRightInd/>
      <w:snapToGrid/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af6">
    <w:name w:val="副标题 字符"/>
    <w:basedOn w:val="a0"/>
    <w:link w:val="af5"/>
    <w:rsid w:val="00C650AD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NormalCharacter">
    <w:name w:val="NormalCharacter"/>
    <w:semiHidden/>
    <w:qFormat/>
    <w:rsid w:val="005E1C83"/>
  </w:style>
  <w:style w:type="paragraph" w:styleId="af7">
    <w:name w:val="Body Text Indent"/>
    <w:basedOn w:val="a"/>
    <w:link w:val="af8"/>
    <w:uiPriority w:val="99"/>
    <w:semiHidden/>
    <w:unhideWhenUsed/>
    <w:rsid w:val="001D27D1"/>
    <w:pPr>
      <w:spacing w:after="120"/>
      <w:ind w:leftChars="200" w:left="420"/>
    </w:pPr>
  </w:style>
  <w:style w:type="character" w:customStyle="1" w:styleId="af8">
    <w:name w:val="正文文本缩进 字符"/>
    <w:basedOn w:val="a0"/>
    <w:link w:val="af7"/>
    <w:uiPriority w:val="99"/>
    <w:semiHidden/>
    <w:rsid w:val="001D27D1"/>
    <w:rPr>
      <w:rFonts w:ascii="Tahoma" w:hAnsi="Tahoma"/>
      <w:sz w:val="22"/>
      <w:szCs w:val="22"/>
    </w:rPr>
  </w:style>
  <w:style w:type="paragraph" w:styleId="2">
    <w:name w:val="Body Text First Indent 2"/>
    <w:basedOn w:val="af7"/>
    <w:link w:val="20"/>
    <w:uiPriority w:val="99"/>
    <w:semiHidden/>
    <w:unhideWhenUsed/>
    <w:rsid w:val="001D27D1"/>
    <w:pPr>
      <w:ind w:firstLineChars="200" w:firstLine="420"/>
    </w:pPr>
  </w:style>
  <w:style w:type="character" w:customStyle="1" w:styleId="20">
    <w:name w:val="正文首行缩进 2 字符"/>
    <w:basedOn w:val="af8"/>
    <w:link w:val="2"/>
    <w:uiPriority w:val="99"/>
    <w:semiHidden/>
    <w:rsid w:val="001D27D1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07A66-7D31-4260-8572-64A88F12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22</cp:revision>
  <cp:lastPrinted>2022-12-22T01:46:00Z</cp:lastPrinted>
  <dcterms:created xsi:type="dcterms:W3CDTF">2022-12-16T07:06:00Z</dcterms:created>
  <dcterms:modified xsi:type="dcterms:W3CDTF">2023-07-14T09:20:00Z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