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7A9" w:rsidRDefault="00BC24BC">
      <w:pPr>
        <w:widowControl/>
        <w:jc w:val="center"/>
        <w:rPr>
          <w:rFonts w:ascii="黑体" w:eastAsia="黑体" w:hAnsi="黑体" w:cs="宋体"/>
          <w:kern w:val="0"/>
          <w:sz w:val="44"/>
          <w:szCs w:val="44"/>
        </w:rPr>
      </w:pPr>
      <w:r>
        <w:rPr>
          <w:rFonts w:ascii="黑体" w:eastAsia="黑体" w:hAnsi="黑体" w:cs="宋体" w:hint="eastAsia"/>
          <w:kern w:val="0"/>
          <w:sz w:val="44"/>
          <w:szCs w:val="44"/>
        </w:rPr>
        <w:t xml:space="preserve"> </w:t>
      </w:r>
      <w:r w:rsidR="00730CF6" w:rsidRPr="00730CF6">
        <w:rPr>
          <w:rFonts w:ascii="黑体" w:eastAsia="黑体" w:hAnsi="黑体" w:cs="宋体" w:hint="eastAsia"/>
          <w:kern w:val="0"/>
          <w:sz w:val="44"/>
          <w:szCs w:val="44"/>
        </w:rPr>
        <w:t>支撑喉镜及器械</w:t>
      </w:r>
      <w:r w:rsidR="009A23CD">
        <w:rPr>
          <w:rFonts w:ascii="黑体" w:eastAsia="黑体" w:hAnsi="黑体" w:cs="宋体" w:hint="eastAsia"/>
          <w:kern w:val="0"/>
          <w:sz w:val="44"/>
          <w:szCs w:val="44"/>
        </w:rPr>
        <w:t>采购项目</w:t>
      </w:r>
      <w:r w:rsidR="009A23CD">
        <w:rPr>
          <w:rFonts w:ascii="黑体" w:eastAsia="黑体" w:hAnsi="黑体" w:hint="eastAsia"/>
          <w:sz w:val="44"/>
          <w:szCs w:val="44"/>
        </w:rPr>
        <w:t>招标文件</w:t>
      </w:r>
      <w:r w:rsidR="00730CF6">
        <w:rPr>
          <w:rFonts w:ascii="黑体" w:eastAsia="黑体" w:hAnsi="黑体" w:hint="eastAsia"/>
          <w:sz w:val="44"/>
          <w:szCs w:val="44"/>
        </w:rPr>
        <w:t xml:space="preserve">    </w:t>
      </w:r>
      <w:r w:rsidR="009A23CD">
        <w:rPr>
          <w:rFonts w:ascii="黑体" w:eastAsia="黑体" w:hAnsi="黑体" w:hint="eastAsia"/>
          <w:sz w:val="44"/>
          <w:szCs w:val="44"/>
        </w:rPr>
        <w:t>（第一次）</w:t>
      </w:r>
    </w:p>
    <w:p w:rsidR="000B47A9" w:rsidRPr="00B872C4" w:rsidRDefault="000B47A9">
      <w:pPr>
        <w:rPr>
          <w:sz w:val="24"/>
          <w:szCs w:val="24"/>
        </w:rPr>
      </w:pPr>
    </w:p>
    <w:p w:rsidR="000B47A9" w:rsidRDefault="00B872C4">
      <w:pPr>
        <w:widowControl/>
        <w:rPr>
          <w:rFonts w:ascii="宋体" w:hAnsi="宋体" w:cs="宋体"/>
          <w:kern w:val="0"/>
          <w:sz w:val="24"/>
          <w:szCs w:val="24"/>
        </w:rPr>
      </w:pPr>
      <w:r>
        <w:rPr>
          <w:rFonts w:hint="eastAsia"/>
          <w:sz w:val="24"/>
          <w:szCs w:val="24"/>
        </w:rPr>
        <w:t>一、项目名称：</w:t>
      </w:r>
      <w:r w:rsidR="00730CF6" w:rsidRPr="00730CF6">
        <w:rPr>
          <w:rFonts w:hint="eastAsia"/>
          <w:sz w:val="24"/>
          <w:szCs w:val="24"/>
        </w:rPr>
        <w:t>支撑喉镜及器械</w:t>
      </w:r>
      <w:r w:rsidR="009A23CD">
        <w:rPr>
          <w:rFonts w:hint="eastAsia"/>
          <w:sz w:val="24"/>
          <w:szCs w:val="24"/>
        </w:rPr>
        <w:t>采购项目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二、采购预算（最高上限价）：</w:t>
      </w:r>
      <w:r w:rsidR="009628FD">
        <w:rPr>
          <w:rFonts w:hint="eastAsia"/>
          <w:sz w:val="24"/>
          <w:szCs w:val="24"/>
        </w:rPr>
        <w:t>1</w:t>
      </w:r>
      <w:r w:rsidR="00BC24BC">
        <w:rPr>
          <w:rFonts w:hint="eastAsia"/>
          <w:sz w:val="24"/>
          <w:szCs w:val="24"/>
        </w:rPr>
        <w:t>5</w:t>
      </w:r>
      <w:r w:rsidR="009628FD">
        <w:rPr>
          <w:rFonts w:hint="eastAsia"/>
          <w:sz w:val="24"/>
          <w:szCs w:val="24"/>
        </w:rPr>
        <w:t>0</w:t>
      </w:r>
      <w:r w:rsidR="00BC24BC">
        <w:rPr>
          <w:rFonts w:hint="eastAsia"/>
          <w:sz w:val="24"/>
          <w:szCs w:val="24"/>
        </w:rPr>
        <w:t>000</w:t>
      </w:r>
      <w:r>
        <w:rPr>
          <w:rFonts w:hint="eastAsia"/>
          <w:sz w:val="24"/>
          <w:szCs w:val="24"/>
        </w:rPr>
        <w:t>元</w:t>
      </w:r>
    </w:p>
    <w:tbl>
      <w:tblPr>
        <w:tblW w:w="907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277"/>
        <w:gridCol w:w="2693"/>
        <w:gridCol w:w="992"/>
        <w:gridCol w:w="1276"/>
        <w:gridCol w:w="1417"/>
        <w:gridCol w:w="1418"/>
      </w:tblGrid>
      <w:tr w:rsidR="000B47A9">
        <w:tc>
          <w:tcPr>
            <w:tcW w:w="127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科室</w:t>
            </w:r>
          </w:p>
        </w:tc>
        <w:tc>
          <w:tcPr>
            <w:tcW w:w="2693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项目名称</w:t>
            </w:r>
          </w:p>
        </w:tc>
        <w:tc>
          <w:tcPr>
            <w:tcW w:w="992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数量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计量单位</w:t>
            </w:r>
          </w:p>
        </w:tc>
        <w:tc>
          <w:tcPr>
            <w:tcW w:w="1417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单价（元）</w:t>
            </w:r>
          </w:p>
        </w:tc>
        <w:tc>
          <w:tcPr>
            <w:tcW w:w="1418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金额（元）</w:t>
            </w:r>
          </w:p>
        </w:tc>
      </w:tr>
      <w:tr w:rsidR="000B47A9">
        <w:tc>
          <w:tcPr>
            <w:tcW w:w="1277" w:type="dxa"/>
            <w:vAlign w:val="center"/>
          </w:tcPr>
          <w:p w:rsidR="000B47A9" w:rsidRDefault="009628F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手术室</w:t>
            </w:r>
          </w:p>
        </w:tc>
        <w:tc>
          <w:tcPr>
            <w:tcW w:w="2693" w:type="dxa"/>
            <w:vAlign w:val="center"/>
          </w:tcPr>
          <w:p w:rsidR="000B47A9" w:rsidRDefault="009628FD" w:rsidP="005C04C2">
            <w:pPr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9628FD">
              <w:rPr>
                <w:rFonts w:hint="eastAsia"/>
                <w:sz w:val="24"/>
                <w:szCs w:val="24"/>
              </w:rPr>
              <w:t>支撑喉镜及器械</w:t>
            </w:r>
          </w:p>
        </w:tc>
        <w:tc>
          <w:tcPr>
            <w:tcW w:w="992" w:type="dxa"/>
            <w:vAlign w:val="center"/>
          </w:tcPr>
          <w:p w:rsidR="000B47A9" w:rsidRDefault="000F016A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</w:t>
            </w:r>
          </w:p>
        </w:tc>
        <w:tc>
          <w:tcPr>
            <w:tcW w:w="1276" w:type="dxa"/>
            <w:vAlign w:val="center"/>
          </w:tcPr>
          <w:p w:rsidR="000B47A9" w:rsidRDefault="009A23CD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台</w:t>
            </w:r>
          </w:p>
        </w:tc>
        <w:tc>
          <w:tcPr>
            <w:tcW w:w="1417" w:type="dxa"/>
            <w:vAlign w:val="center"/>
          </w:tcPr>
          <w:p w:rsidR="000B47A9" w:rsidRDefault="009628FD" w:rsidP="00BC24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BC24BC">
              <w:rPr>
                <w:rFonts w:hint="eastAsia"/>
                <w:sz w:val="24"/>
                <w:szCs w:val="24"/>
              </w:rPr>
              <w:t>0</w:t>
            </w:r>
            <w:r w:rsidR="000F016A">
              <w:rPr>
                <w:rFonts w:hint="eastAsia"/>
                <w:sz w:val="24"/>
                <w:szCs w:val="24"/>
              </w:rPr>
              <w:t>00</w:t>
            </w:r>
          </w:p>
        </w:tc>
        <w:tc>
          <w:tcPr>
            <w:tcW w:w="1418" w:type="dxa"/>
            <w:vAlign w:val="center"/>
          </w:tcPr>
          <w:p w:rsidR="000B47A9" w:rsidRDefault="009628FD" w:rsidP="00BC24BC">
            <w:pPr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150</w:t>
            </w:r>
            <w:r w:rsidR="00BC24BC">
              <w:rPr>
                <w:rFonts w:hint="eastAsia"/>
                <w:sz w:val="24"/>
                <w:szCs w:val="24"/>
              </w:rPr>
              <w:t>0</w:t>
            </w:r>
            <w:r w:rsidR="000F016A">
              <w:rPr>
                <w:rFonts w:hint="eastAsia"/>
                <w:sz w:val="24"/>
                <w:szCs w:val="24"/>
              </w:rPr>
              <w:t>00</w:t>
            </w:r>
          </w:p>
        </w:tc>
      </w:tr>
    </w:tbl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三、付款方式：乙方应向甲方提供合法的发票，甲方凭发票分三次付款。乙方对产品进行安装并调试验收合格后次月，甲方按发票支付货款总金额的</w:t>
      </w:r>
      <w:r>
        <w:rPr>
          <w:rFonts w:hint="eastAsia"/>
          <w:sz w:val="24"/>
          <w:szCs w:val="24"/>
        </w:rPr>
        <w:t>50%</w:t>
      </w:r>
      <w:r>
        <w:rPr>
          <w:rFonts w:hint="eastAsia"/>
          <w:sz w:val="24"/>
          <w:szCs w:val="24"/>
        </w:rPr>
        <w:t>，六个月后，如没有出现质量问题，再支付总金额的</w:t>
      </w:r>
      <w:r>
        <w:rPr>
          <w:rFonts w:hint="eastAsia"/>
          <w:sz w:val="24"/>
          <w:szCs w:val="24"/>
        </w:rPr>
        <w:t>40%</w:t>
      </w:r>
      <w:r>
        <w:rPr>
          <w:rFonts w:hint="eastAsia"/>
          <w:sz w:val="24"/>
          <w:szCs w:val="24"/>
        </w:rPr>
        <w:t>，余款</w:t>
      </w:r>
      <w:r>
        <w:rPr>
          <w:rFonts w:hint="eastAsia"/>
          <w:sz w:val="24"/>
          <w:szCs w:val="24"/>
        </w:rPr>
        <w:t>10%</w:t>
      </w:r>
      <w:r>
        <w:rPr>
          <w:rFonts w:hint="eastAsia"/>
          <w:sz w:val="24"/>
          <w:szCs w:val="24"/>
        </w:rPr>
        <w:t>在验收合格满</w:t>
      </w:r>
      <w:r>
        <w:rPr>
          <w:rFonts w:hint="eastAsia"/>
          <w:sz w:val="24"/>
          <w:szCs w:val="24"/>
        </w:rPr>
        <w:t xml:space="preserve">  </w:t>
      </w:r>
      <w:r>
        <w:rPr>
          <w:rFonts w:hint="eastAsia"/>
          <w:sz w:val="24"/>
          <w:szCs w:val="24"/>
        </w:rPr>
        <w:t>（</w:t>
      </w:r>
      <w:r>
        <w:rPr>
          <w:rFonts w:ascii="Tahoma" w:hAnsi="Tahoma" w:hint="eastAsia"/>
          <w:kern w:val="0"/>
          <w:sz w:val="24"/>
          <w:szCs w:val="24"/>
          <w:u w:val="single"/>
        </w:rPr>
        <w:t>乙方提供产品质保期的年限</w:t>
      </w:r>
      <w:r>
        <w:rPr>
          <w:rFonts w:hint="eastAsia"/>
          <w:sz w:val="24"/>
          <w:szCs w:val="24"/>
        </w:rPr>
        <w:t>）年后付清。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四、交货时间：自合同签订之日起</w:t>
      </w:r>
      <w:r>
        <w:rPr>
          <w:rFonts w:hint="eastAsia"/>
          <w:sz w:val="24"/>
          <w:szCs w:val="24"/>
        </w:rPr>
        <w:t>30</w:t>
      </w:r>
      <w:r>
        <w:rPr>
          <w:rFonts w:hint="eastAsia"/>
          <w:sz w:val="24"/>
          <w:szCs w:val="24"/>
        </w:rPr>
        <w:t>天内安装调试完毕。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五、评标办法：</w:t>
      </w:r>
      <w:r>
        <w:rPr>
          <w:rFonts w:hAnsi="宋体" w:cs="宋体" w:hint="eastAsia"/>
          <w:color w:val="000000"/>
          <w:kern w:val="0"/>
          <w:sz w:val="24"/>
          <w:szCs w:val="24"/>
        </w:rPr>
        <w:t>竞争性议价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六、投标人的资格要求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、营业执照（需备注三证合一或五证合一）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、法定代表人身份证明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3</w:t>
      </w:r>
      <w:r>
        <w:rPr>
          <w:rFonts w:hint="eastAsia"/>
          <w:sz w:val="24"/>
          <w:szCs w:val="24"/>
        </w:rPr>
        <w:t>、法定代表人授权委托书（如有）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、基本账户信息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5</w:t>
      </w:r>
      <w:r>
        <w:rPr>
          <w:rFonts w:hint="eastAsia"/>
          <w:sz w:val="24"/>
          <w:szCs w:val="24"/>
        </w:rPr>
        <w:t>、设备配置清单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6</w:t>
      </w:r>
      <w:r>
        <w:rPr>
          <w:rFonts w:hint="eastAsia"/>
          <w:sz w:val="24"/>
          <w:szCs w:val="24"/>
        </w:rPr>
        <w:t>、采购需求偏离表（提供投标产品技术参数佐证资料）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7</w:t>
      </w:r>
      <w:r>
        <w:rPr>
          <w:rFonts w:hint="eastAsia"/>
          <w:sz w:val="24"/>
          <w:szCs w:val="24"/>
        </w:rPr>
        <w:t>、投标人须提供“医疗器械经营许可证”或“医疗器械经营备案凭证”（如为制造商须提供“医疗器械生产企业许可证”及国家药监部门颁发的“医疗器械产品注册证”或“医疗器械生产备案凭证”）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rPr>
          <w:sz w:val="24"/>
          <w:szCs w:val="24"/>
        </w:rPr>
      </w:pPr>
      <w:r>
        <w:rPr>
          <w:sz w:val="24"/>
          <w:szCs w:val="24"/>
        </w:rPr>
        <w:t>8</w:t>
      </w:r>
      <w:r>
        <w:rPr>
          <w:rFonts w:hint="eastAsia"/>
          <w:sz w:val="24"/>
          <w:szCs w:val="24"/>
        </w:rPr>
        <w:t>、投标人所投产品如为进口产品，还需提供生产厂商（制造商）或经销商或代理商出具的针对本项目的授权书。</w:t>
      </w:r>
    </w:p>
    <w:p w:rsidR="000B47A9" w:rsidRDefault="000B47A9">
      <w:pPr>
        <w:rPr>
          <w:sz w:val="24"/>
          <w:szCs w:val="24"/>
        </w:rPr>
      </w:pPr>
    </w:p>
    <w:p w:rsidR="002E4AC8" w:rsidRDefault="009A23CD" w:rsidP="002E4AC8">
      <w:pPr>
        <w:spacing w:line="360" w:lineRule="auto"/>
        <w:rPr>
          <w:rFonts w:ascii="宋体" w:hAnsi="宋体" w:cs="宋体"/>
          <w:sz w:val="24"/>
        </w:rPr>
      </w:pPr>
      <w:r>
        <w:rPr>
          <w:rFonts w:hint="eastAsia"/>
          <w:sz w:val="24"/>
          <w:szCs w:val="24"/>
        </w:rPr>
        <w:t>七、采购需求</w:t>
      </w:r>
      <w:r w:rsidR="00046793">
        <w:rPr>
          <w:rFonts w:hint="eastAsia"/>
          <w:color w:val="000000"/>
          <w:sz w:val="24"/>
        </w:rPr>
        <w:t>：</w:t>
      </w:r>
      <w:r w:rsidR="002E4AC8">
        <w:rPr>
          <w:rFonts w:hint="eastAsia"/>
          <w:color w:val="000000"/>
          <w:sz w:val="24"/>
        </w:rPr>
        <w:t>1</w:t>
      </w:r>
      <w:r w:rsidR="002E4AC8">
        <w:rPr>
          <w:rFonts w:hint="eastAsia"/>
          <w:color w:val="000000"/>
          <w:sz w:val="24"/>
        </w:rPr>
        <w:t>、</w:t>
      </w:r>
      <w:r w:rsidR="002E4AC8">
        <w:rPr>
          <w:rFonts w:ascii="宋体" w:hAnsi="宋体" w:cs="宋体" w:hint="eastAsia"/>
          <w:sz w:val="24"/>
        </w:rPr>
        <w:t>必须通过ISO或FDA或CE认证。</w:t>
      </w:r>
    </w:p>
    <w:p w:rsidR="002E4AC8" w:rsidRDefault="002E4AC8" w:rsidP="002E4AC8">
      <w:pPr>
        <w:spacing w:line="360" w:lineRule="auto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2、所有器材均可采用熏蒸、高温高压消毒。</w:t>
      </w:r>
    </w:p>
    <w:p w:rsidR="00046793" w:rsidRPr="002E4AC8" w:rsidRDefault="002E4AC8" w:rsidP="002E4AC8">
      <w:pPr>
        <w:spacing w:line="360" w:lineRule="auto"/>
        <w:ind w:firstLineChars="700" w:firstLine="1680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3、与现有主机（史托斯）兼容。</w:t>
      </w:r>
    </w:p>
    <w:p w:rsidR="00046793" w:rsidRPr="00046793" w:rsidRDefault="00046793" w:rsidP="00046793">
      <w:pPr>
        <w:rPr>
          <w:sz w:val="24"/>
          <w:szCs w:val="24"/>
        </w:rPr>
      </w:pPr>
      <w:r w:rsidRPr="003E20BB">
        <w:rPr>
          <w:rFonts w:hint="eastAsia"/>
          <w:sz w:val="24"/>
          <w:szCs w:val="24"/>
        </w:rPr>
        <w:t>（一）技术参数</w:t>
      </w:r>
      <w:r w:rsidR="002E4AC8">
        <w:rPr>
          <w:rFonts w:hint="eastAsia"/>
          <w:sz w:val="24"/>
          <w:szCs w:val="24"/>
        </w:rPr>
        <w:t>及需求数量</w:t>
      </w:r>
      <w:r w:rsidRPr="003E20BB">
        <w:rPr>
          <w:rFonts w:hint="eastAsia"/>
          <w:sz w:val="24"/>
          <w:szCs w:val="24"/>
        </w:rPr>
        <w:t>：</w:t>
      </w:r>
    </w:p>
    <w:p w:rsidR="002E4AC8" w:rsidRPr="002E4AC8" w:rsidRDefault="002E4AC8" w:rsidP="002E4AC8">
      <w:pPr>
        <w:rPr>
          <w:rFonts w:asciiTheme="minorEastAsia" w:eastAsiaTheme="minorEastAsia" w:hAnsiTheme="minorEastAsia" w:cstheme="minorEastAsia"/>
          <w:sz w:val="24"/>
          <w:szCs w:val="24"/>
        </w:rPr>
      </w:pP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>1、前联合喉镜1个，三角形，左右两侧有通道，长</w:t>
      </w:r>
      <w:r w:rsidRPr="002E4AC8">
        <w:rPr>
          <w:rFonts w:asciiTheme="minorEastAsia" w:eastAsiaTheme="minorEastAsia" w:hAnsiTheme="minorEastAsia" w:hint="eastAsia"/>
          <w:sz w:val="24"/>
          <w:szCs w:val="24"/>
        </w:rPr>
        <w:t>≥</w:t>
      </w: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>17cm，中型，常用型号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</w:t>
      </w:r>
    </w:p>
    <w:p w:rsidR="002E4AC8" w:rsidRPr="002E4AC8" w:rsidRDefault="002E4AC8" w:rsidP="002E4AC8">
      <w:pPr>
        <w:rPr>
          <w:rFonts w:asciiTheme="minorEastAsia" w:eastAsiaTheme="minorEastAsia" w:hAnsiTheme="minorEastAsia" w:cstheme="minorEastAsia"/>
          <w:sz w:val="24"/>
          <w:szCs w:val="24"/>
        </w:rPr>
      </w:pP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2 、镜夹1个，短，用于近端照明  </w:t>
      </w:r>
    </w:p>
    <w:p w:rsidR="002E4AC8" w:rsidRDefault="002E4AC8" w:rsidP="002E4AC8">
      <w:pPr>
        <w:rPr>
          <w:rFonts w:asciiTheme="minorEastAsia" w:eastAsiaTheme="minorEastAsia" w:hAnsiTheme="minorEastAsia" w:cstheme="minorEastAsia"/>
          <w:sz w:val="24"/>
          <w:szCs w:val="24"/>
        </w:rPr>
      </w:pP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>3 、纤维光传导管1个，用于远端照明，长</w:t>
      </w:r>
      <w:r w:rsidRPr="002E4AC8">
        <w:rPr>
          <w:rFonts w:asciiTheme="minorEastAsia" w:eastAsiaTheme="minorEastAsia" w:hAnsiTheme="minorEastAsia" w:hint="eastAsia"/>
          <w:sz w:val="24"/>
          <w:szCs w:val="24"/>
        </w:rPr>
        <w:t>≥</w:t>
      </w: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16cm，前联合喉镜配合使用  </w:t>
      </w:r>
    </w:p>
    <w:p w:rsidR="002E4AC8" w:rsidRDefault="002E4AC8" w:rsidP="002E4AC8">
      <w:pPr>
        <w:rPr>
          <w:rFonts w:asciiTheme="minorEastAsia" w:eastAsiaTheme="minorEastAsia" w:hAnsiTheme="minorEastAsia" w:cstheme="minorEastAsia"/>
          <w:sz w:val="24"/>
          <w:szCs w:val="24"/>
        </w:rPr>
      </w:pP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>4 、可插入吸引管1个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，</w:t>
      </w: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>用于排出烟雾，用于喉镜，长</w:t>
      </w:r>
      <w:r w:rsidRPr="002E4AC8">
        <w:rPr>
          <w:rFonts w:asciiTheme="minorEastAsia" w:eastAsiaTheme="minorEastAsia" w:hAnsiTheme="minorEastAsia" w:hint="eastAsia"/>
          <w:sz w:val="24"/>
          <w:szCs w:val="24"/>
        </w:rPr>
        <w:t>≥</w:t>
      </w: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16cm          </w:t>
      </w:r>
    </w:p>
    <w:p w:rsidR="002E4AC8" w:rsidRPr="002E4AC8" w:rsidRDefault="002E4AC8" w:rsidP="002E4AC8">
      <w:pPr>
        <w:rPr>
          <w:rFonts w:asciiTheme="minorEastAsia" w:eastAsiaTheme="minorEastAsia" w:hAnsiTheme="minorEastAsia" w:cstheme="minorEastAsia"/>
          <w:sz w:val="24"/>
          <w:szCs w:val="24"/>
        </w:rPr>
      </w:pP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>5 、喉镜支架1个，可进行广角调节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 </w:t>
      </w:r>
    </w:p>
    <w:p w:rsidR="002E4AC8" w:rsidRPr="002E4AC8" w:rsidRDefault="002E4AC8" w:rsidP="002E4AC8">
      <w:pPr>
        <w:rPr>
          <w:rFonts w:asciiTheme="minorEastAsia" w:eastAsiaTheme="minorEastAsia" w:hAnsiTheme="minorEastAsia" w:cstheme="minorEastAsia"/>
          <w:sz w:val="24"/>
          <w:szCs w:val="24"/>
        </w:rPr>
      </w:pP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>6 、支撑喉镜1个，超轻手柄，长度</w:t>
      </w:r>
      <w:r w:rsidRPr="002E4AC8">
        <w:rPr>
          <w:rFonts w:asciiTheme="minorEastAsia" w:eastAsiaTheme="minorEastAsia" w:hAnsiTheme="minorEastAsia" w:hint="eastAsia"/>
          <w:sz w:val="24"/>
          <w:szCs w:val="24"/>
        </w:rPr>
        <w:t>≥</w:t>
      </w: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17cm     </w:t>
      </w:r>
    </w:p>
    <w:p w:rsidR="002E4AC8" w:rsidRPr="002E4AC8" w:rsidRDefault="002E4AC8" w:rsidP="002E4AC8">
      <w:pPr>
        <w:rPr>
          <w:rFonts w:asciiTheme="minorEastAsia" w:eastAsiaTheme="minorEastAsia" w:hAnsiTheme="minorEastAsia" w:cstheme="minorEastAsia"/>
          <w:sz w:val="24"/>
          <w:szCs w:val="24"/>
        </w:rPr>
      </w:pP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7 、导光夹1个，内置5mm内镜鞘，用于近端照明，与喉镜配合使用   </w:t>
      </w:r>
    </w:p>
    <w:p w:rsidR="002E4AC8" w:rsidRDefault="002E4AC8" w:rsidP="002E4AC8">
      <w:pPr>
        <w:rPr>
          <w:rFonts w:asciiTheme="minorEastAsia" w:eastAsiaTheme="minorEastAsia" w:hAnsiTheme="minorEastAsia" w:cstheme="minorEastAsia"/>
          <w:sz w:val="24"/>
          <w:szCs w:val="24"/>
        </w:rPr>
      </w:pP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lastRenderedPageBreak/>
        <w:t>8 、内镜套管1个，外径</w:t>
      </w:r>
      <w:r w:rsidRPr="002E4AC8">
        <w:rPr>
          <w:rFonts w:asciiTheme="minorEastAsia" w:eastAsiaTheme="minorEastAsia" w:hAnsiTheme="minorEastAsia" w:cs="宋体" w:hint="eastAsia"/>
          <w:kern w:val="0"/>
          <w:sz w:val="24"/>
          <w:szCs w:val="24"/>
        </w:rPr>
        <w:t>≤</w:t>
      </w: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>5mm，长度</w:t>
      </w:r>
      <w:r w:rsidRPr="002E4AC8">
        <w:rPr>
          <w:rFonts w:asciiTheme="minorEastAsia" w:eastAsiaTheme="minorEastAsia" w:hAnsiTheme="minorEastAsia" w:hint="eastAsia"/>
          <w:sz w:val="24"/>
          <w:szCs w:val="24"/>
        </w:rPr>
        <w:t>≥</w:t>
      </w: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20cm，与导光夹及内镜配合使用  </w:t>
      </w:r>
    </w:p>
    <w:p w:rsidR="002E4AC8" w:rsidRPr="002E4AC8" w:rsidRDefault="002E4AC8" w:rsidP="002E4AC8">
      <w:pPr>
        <w:rPr>
          <w:rFonts w:asciiTheme="minorEastAsia" w:eastAsiaTheme="minorEastAsia" w:hAnsiTheme="minorEastAsia" w:cstheme="minorEastAsia"/>
          <w:sz w:val="24"/>
          <w:szCs w:val="24"/>
        </w:rPr>
      </w:pP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9 、剪刀1个，成45 °角，有效工作长度 </w:t>
      </w:r>
      <w:r w:rsidRPr="002E4AC8">
        <w:rPr>
          <w:rFonts w:asciiTheme="minorEastAsia" w:eastAsiaTheme="minorEastAsia" w:hAnsiTheme="minorEastAsia" w:hint="eastAsia"/>
          <w:sz w:val="24"/>
          <w:szCs w:val="24"/>
        </w:rPr>
        <w:t>≥</w:t>
      </w: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23cm  </w:t>
      </w:r>
    </w:p>
    <w:p w:rsidR="002E4AC8" w:rsidRPr="002E4AC8" w:rsidRDefault="002E4AC8" w:rsidP="002E4AC8">
      <w:pPr>
        <w:ind w:left="960" w:hangingChars="400" w:hanging="960"/>
        <w:rPr>
          <w:rFonts w:asciiTheme="minorEastAsia" w:eastAsiaTheme="minorEastAsia" w:hAnsiTheme="minorEastAsia" w:cstheme="minorEastAsia"/>
          <w:sz w:val="24"/>
          <w:szCs w:val="24"/>
        </w:rPr>
      </w:pP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>10 、息肉钳1个，上弯，2MM杯口状钳口，工作长度</w:t>
      </w:r>
      <w:r w:rsidRPr="002E4AC8">
        <w:rPr>
          <w:rFonts w:asciiTheme="minorEastAsia" w:eastAsiaTheme="minorEastAsia" w:hAnsiTheme="minorEastAsia" w:hint="eastAsia"/>
          <w:sz w:val="24"/>
          <w:szCs w:val="24"/>
        </w:rPr>
        <w:t>≥</w:t>
      </w: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23CM </w:t>
      </w:r>
    </w:p>
    <w:p w:rsidR="002E4AC8" w:rsidRPr="002E4AC8" w:rsidRDefault="002E4AC8" w:rsidP="002E4AC8">
      <w:pPr>
        <w:rPr>
          <w:rFonts w:asciiTheme="minorEastAsia" w:eastAsiaTheme="minorEastAsia" w:hAnsiTheme="minorEastAsia" w:cstheme="minorEastAsia"/>
          <w:sz w:val="24"/>
          <w:szCs w:val="24"/>
        </w:rPr>
      </w:pP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>11 、持针器1个，直头，带锁齿，工作长度</w:t>
      </w:r>
      <w:r w:rsidRPr="002E4AC8">
        <w:rPr>
          <w:rFonts w:asciiTheme="minorEastAsia" w:eastAsiaTheme="minorEastAsia" w:hAnsiTheme="minorEastAsia" w:hint="eastAsia"/>
          <w:sz w:val="24"/>
          <w:szCs w:val="24"/>
        </w:rPr>
        <w:t>≥</w:t>
      </w: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20CM </w:t>
      </w:r>
    </w:p>
    <w:p w:rsidR="002E4AC8" w:rsidRPr="002E4AC8" w:rsidRDefault="002E4AC8" w:rsidP="002E4AC8">
      <w:pPr>
        <w:rPr>
          <w:rFonts w:asciiTheme="minorEastAsia" w:eastAsiaTheme="minorEastAsia" w:hAnsiTheme="minorEastAsia" w:cstheme="minorEastAsia"/>
          <w:sz w:val="24"/>
          <w:szCs w:val="24"/>
        </w:rPr>
      </w:pP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>12 、带吸引单级电凝1个，外径3MM，工作长度</w:t>
      </w:r>
      <w:r w:rsidRPr="002E4AC8">
        <w:rPr>
          <w:rFonts w:asciiTheme="minorEastAsia" w:eastAsiaTheme="minorEastAsia" w:hAnsiTheme="minorEastAsia" w:hint="eastAsia"/>
          <w:sz w:val="24"/>
          <w:szCs w:val="24"/>
        </w:rPr>
        <w:t>≥</w:t>
      </w: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26CM </w:t>
      </w:r>
    </w:p>
    <w:p w:rsidR="002E4AC8" w:rsidRPr="002E4AC8" w:rsidRDefault="002E4AC8" w:rsidP="002E4AC8">
      <w:pPr>
        <w:rPr>
          <w:rFonts w:asciiTheme="minorEastAsia" w:eastAsiaTheme="minorEastAsia" w:hAnsiTheme="minorEastAsia" w:cstheme="minorEastAsia"/>
          <w:sz w:val="24"/>
          <w:szCs w:val="24"/>
        </w:rPr>
      </w:pP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>13 、匹配能量平台单级线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>1</w:t>
      </w:r>
      <w:r w:rsidRPr="002E4AC8">
        <w:rPr>
          <w:rFonts w:asciiTheme="minorEastAsia" w:eastAsiaTheme="minorEastAsia" w:hAnsiTheme="minorEastAsia" w:cstheme="minorEastAsia" w:hint="eastAsia"/>
          <w:sz w:val="24"/>
          <w:szCs w:val="24"/>
        </w:rPr>
        <w:t>根</w:t>
      </w:r>
      <w:r>
        <w:rPr>
          <w:rFonts w:asciiTheme="minorEastAsia" w:eastAsiaTheme="minorEastAsia" w:hAnsiTheme="minorEastAsia" w:cstheme="minorEastAsia" w:hint="eastAsia"/>
          <w:sz w:val="24"/>
          <w:szCs w:val="24"/>
        </w:rPr>
        <w:t xml:space="preserve">   </w:t>
      </w:r>
    </w:p>
    <w:p w:rsidR="00AF1D3A" w:rsidRPr="003E20BB" w:rsidRDefault="00046793" w:rsidP="00AD6EAF">
      <w:pPr>
        <w:adjustRightInd w:val="0"/>
        <w:spacing w:line="420" w:lineRule="exact"/>
        <w:jc w:val="left"/>
        <w:rPr>
          <w:sz w:val="24"/>
          <w:szCs w:val="24"/>
        </w:rPr>
      </w:pPr>
      <w:r w:rsidRPr="003E20BB">
        <w:rPr>
          <w:rFonts w:hint="eastAsia"/>
          <w:sz w:val="24"/>
          <w:szCs w:val="24"/>
        </w:rPr>
        <w:t>（二）</w:t>
      </w:r>
      <w:r w:rsidR="00AC4330" w:rsidRPr="003E20BB">
        <w:rPr>
          <w:rFonts w:hint="eastAsia"/>
          <w:sz w:val="24"/>
          <w:szCs w:val="24"/>
        </w:rPr>
        <w:t>、</w:t>
      </w:r>
      <w:r w:rsidR="009A23CD" w:rsidRPr="003E20BB">
        <w:rPr>
          <w:rFonts w:hint="eastAsia"/>
          <w:sz w:val="24"/>
          <w:szCs w:val="24"/>
        </w:rPr>
        <w:t>质保期</w:t>
      </w:r>
      <w:r w:rsidR="00AF1D3A" w:rsidRPr="003E20BB">
        <w:rPr>
          <w:rFonts w:hint="eastAsia"/>
          <w:sz w:val="24"/>
          <w:szCs w:val="24"/>
        </w:rPr>
        <w:t>及使用期限</w:t>
      </w:r>
      <w:r w:rsidR="009A23CD" w:rsidRPr="003E20BB">
        <w:rPr>
          <w:rFonts w:hint="eastAsia"/>
          <w:sz w:val="24"/>
          <w:szCs w:val="24"/>
        </w:rPr>
        <w:t>：</w:t>
      </w:r>
    </w:p>
    <w:p w:rsidR="00046793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1</w:t>
      </w:r>
      <w:r>
        <w:rPr>
          <w:rFonts w:hint="eastAsia"/>
          <w:color w:val="000000"/>
          <w:sz w:val="24"/>
        </w:rPr>
        <w:t>、提供所投产品使用年限依据</w:t>
      </w:r>
    </w:p>
    <w:p w:rsidR="00046793" w:rsidRPr="00D10AB4" w:rsidRDefault="00046793" w:rsidP="00046793">
      <w:pPr>
        <w:adjustRightInd w:val="0"/>
        <w:spacing w:line="380" w:lineRule="exact"/>
        <w:jc w:val="left"/>
        <w:rPr>
          <w:color w:val="000000"/>
          <w:sz w:val="24"/>
        </w:rPr>
      </w:pP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、整机质保服务≥</w:t>
      </w:r>
      <w:r>
        <w:rPr>
          <w:rFonts w:hint="eastAsia"/>
          <w:color w:val="000000"/>
          <w:sz w:val="24"/>
        </w:rPr>
        <w:t>2</w:t>
      </w:r>
      <w:r>
        <w:rPr>
          <w:rFonts w:hint="eastAsia"/>
          <w:color w:val="000000"/>
          <w:sz w:val="24"/>
        </w:rPr>
        <w:t>年</w:t>
      </w:r>
    </w:p>
    <w:p w:rsidR="00A37636" w:rsidRDefault="00A37636">
      <w:pPr>
        <w:rPr>
          <w:sz w:val="24"/>
          <w:szCs w:val="24"/>
        </w:rPr>
      </w:pPr>
    </w:p>
    <w:p w:rsidR="000B47A9" w:rsidRPr="00AF1D3A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八、投标文件编制要求：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、投标文件必须采用装订成册，一式三份（一份正本，两份副本）。投标文件制作格式见附件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、投标文件必须加盖投标单位公章和法人代表签字或委托代理人签字，并用密封袋密封，密封袋上也必须加盖投标单位公章，否则作废标处理。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九、投标截止时间、开标时间及地点：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、投标截止及开标时间：</w:t>
      </w:r>
      <w:r>
        <w:rPr>
          <w:rFonts w:hint="eastAsia"/>
          <w:sz w:val="24"/>
          <w:szCs w:val="24"/>
        </w:rPr>
        <w:t>202</w:t>
      </w:r>
      <w:r w:rsidR="00F82CC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年</w:t>
      </w:r>
      <w:r w:rsidR="00FC13F5"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月</w:t>
      </w:r>
      <w:r w:rsidR="00F82CC0">
        <w:rPr>
          <w:rFonts w:hint="eastAsia"/>
          <w:sz w:val="24"/>
          <w:szCs w:val="24"/>
        </w:rPr>
        <w:t>4</w:t>
      </w:r>
      <w:r>
        <w:rPr>
          <w:rFonts w:hint="eastAsia"/>
          <w:sz w:val="24"/>
          <w:szCs w:val="24"/>
        </w:rPr>
        <w:t>日</w:t>
      </w:r>
      <w:r>
        <w:rPr>
          <w:rFonts w:hint="eastAsia"/>
          <w:sz w:val="24"/>
          <w:szCs w:val="24"/>
        </w:rPr>
        <w:t>09:00</w:t>
      </w:r>
      <w:r>
        <w:rPr>
          <w:rFonts w:hint="eastAsia"/>
          <w:sz w:val="24"/>
          <w:szCs w:val="24"/>
        </w:rPr>
        <w:t>，超过截止时间的投标将被拒绝（★）。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、开标地点：浏阳市人民医院中央区四楼二会议室</w:t>
      </w:r>
      <w:r>
        <w:rPr>
          <w:rFonts w:hint="eastAsia"/>
          <w:sz w:val="24"/>
          <w:szCs w:val="24"/>
        </w:rPr>
        <w:t xml:space="preserve"> </w:t>
      </w: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逾期送达或未送达指定地点的或未按招标文件要求密封的投标文件，招标人可拒绝接收。投标人法定代表人或授权委托人须亲自到场参加投标。</w:t>
      </w:r>
    </w:p>
    <w:p w:rsidR="000B47A9" w:rsidRDefault="000B47A9">
      <w:pPr>
        <w:rPr>
          <w:sz w:val="24"/>
          <w:szCs w:val="24"/>
        </w:rPr>
      </w:pPr>
    </w:p>
    <w:p w:rsidR="000B47A9" w:rsidRDefault="009A23CD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十、有关此次招标事宜，可与下列人员联系：</w:t>
      </w:r>
    </w:p>
    <w:p w:rsidR="000B47A9" w:rsidRDefault="009E739C" w:rsidP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联系电话：</w:t>
      </w:r>
      <w:r w:rsidR="009A23CD">
        <w:rPr>
          <w:rFonts w:hint="eastAsia"/>
          <w:sz w:val="24"/>
          <w:szCs w:val="24"/>
        </w:rPr>
        <w:t>采购办</w:t>
      </w:r>
      <w:r w:rsidR="009A23CD">
        <w:rPr>
          <w:rFonts w:hint="eastAsia"/>
          <w:sz w:val="24"/>
          <w:szCs w:val="24"/>
        </w:rPr>
        <w:t xml:space="preserve">      </w:t>
      </w:r>
      <w:r w:rsidR="009A23CD">
        <w:rPr>
          <w:rFonts w:hint="eastAsia"/>
          <w:sz w:val="24"/>
          <w:szCs w:val="24"/>
        </w:rPr>
        <w:t>李女士：</w:t>
      </w:r>
      <w:r w:rsidR="009A23CD">
        <w:rPr>
          <w:rFonts w:hint="eastAsia"/>
          <w:sz w:val="24"/>
          <w:szCs w:val="24"/>
        </w:rPr>
        <w:t>13574860346  </w:t>
      </w:r>
      <w:r w:rsidR="001C10F3">
        <w:rPr>
          <w:rFonts w:hint="eastAsia"/>
          <w:sz w:val="24"/>
          <w:szCs w:val="24"/>
        </w:rPr>
        <w:t>宋先生</w:t>
      </w:r>
      <w:r w:rsidR="009A23CD">
        <w:rPr>
          <w:rFonts w:hint="eastAsia"/>
          <w:sz w:val="24"/>
          <w:szCs w:val="24"/>
        </w:rPr>
        <w:t>：</w:t>
      </w:r>
      <w:r w:rsidR="009A23CD">
        <w:rPr>
          <w:rFonts w:hint="eastAsia"/>
          <w:sz w:val="24"/>
          <w:szCs w:val="24"/>
        </w:rPr>
        <w:t>13787048812    </w:t>
      </w:r>
    </w:p>
    <w:p w:rsidR="000B47A9" w:rsidRDefault="00C62B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</w:t>
      </w:r>
    </w:p>
    <w:p w:rsidR="000B47A9" w:rsidRDefault="002121FD" w:rsidP="002121FD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浏阳市人民医院</w:t>
      </w:r>
    </w:p>
    <w:p w:rsidR="000B47A9" w:rsidRDefault="002121FD" w:rsidP="00AA1D97">
      <w:pPr>
        <w:jc w:val="right"/>
        <w:rPr>
          <w:rFonts w:ascii="宋体" w:hAnsi="宋体" w:cs="宋体"/>
          <w:sz w:val="24"/>
          <w:szCs w:val="24"/>
        </w:rPr>
      </w:pPr>
      <w:r>
        <w:rPr>
          <w:rFonts w:hint="eastAsia"/>
          <w:sz w:val="24"/>
          <w:szCs w:val="24"/>
        </w:rPr>
        <w:t>2023-1</w:t>
      </w:r>
      <w:r w:rsidR="00746A55">
        <w:rPr>
          <w:rFonts w:hint="eastAsia"/>
          <w:sz w:val="24"/>
          <w:szCs w:val="24"/>
        </w:rPr>
        <w:t>2</w:t>
      </w:r>
      <w:r>
        <w:rPr>
          <w:rFonts w:hint="eastAsia"/>
          <w:sz w:val="24"/>
          <w:szCs w:val="24"/>
        </w:rPr>
        <w:t>-</w:t>
      </w:r>
      <w:r w:rsidR="00AA1D97">
        <w:rPr>
          <w:rFonts w:hint="eastAsia"/>
          <w:sz w:val="24"/>
          <w:szCs w:val="24"/>
        </w:rPr>
        <w:t>2</w:t>
      </w:r>
      <w:r w:rsidR="00F82CC0">
        <w:rPr>
          <w:rFonts w:hint="eastAsia"/>
          <w:sz w:val="24"/>
          <w:szCs w:val="24"/>
        </w:rPr>
        <w:t>8</w:t>
      </w:r>
    </w:p>
    <w:p w:rsidR="000B47A9" w:rsidRDefault="000B47A9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746A55" w:rsidRDefault="00746A55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AA1D97" w:rsidRDefault="00AA1D97">
      <w:pPr>
        <w:spacing w:line="440" w:lineRule="exact"/>
        <w:ind w:firstLineChars="200" w:firstLine="480"/>
        <w:rPr>
          <w:rFonts w:ascii="宋体" w:hAnsi="宋体" w:cs="宋体"/>
          <w:sz w:val="24"/>
          <w:szCs w:val="24"/>
        </w:rPr>
      </w:pPr>
    </w:p>
    <w:p w:rsidR="000B47A9" w:rsidRDefault="000B47A9">
      <w:pPr>
        <w:spacing w:line="440" w:lineRule="exact"/>
        <w:rPr>
          <w:rFonts w:ascii="宋体" w:hAnsi="宋体" w:cs="宋体"/>
          <w:b/>
          <w:sz w:val="28"/>
          <w:szCs w:val="24"/>
        </w:rPr>
      </w:pPr>
    </w:p>
    <w:p w:rsidR="000B47A9" w:rsidRDefault="009A23CD">
      <w:pPr>
        <w:spacing w:line="440" w:lineRule="exact"/>
        <w:rPr>
          <w:rFonts w:ascii="宋体" w:hAnsi="宋体" w:cs="宋体"/>
          <w:b/>
          <w:sz w:val="28"/>
          <w:szCs w:val="24"/>
        </w:rPr>
      </w:pPr>
      <w:r>
        <w:rPr>
          <w:rFonts w:ascii="宋体" w:hAnsi="宋体" w:cs="宋体" w:hint="eastAsia"/>
          <w:b/>
          <w:sz w:val="28"/>
          <w:szCs w:val="24"/>
        </w:rPr>
        <w:lastRenderedPageBreak/>
        <w:t>附件1：投标文件制作格式</w:t>
      </w:r>
    </w:p>
    <w:p w:rsidR="000B47A9" w:rsidRDefault="009A23CD">
      <w:pPr>
        <w:adjustRightInd w:val="0"/>
        <w:snapToGrid w:val="0"/>
        <w:spacing w:line="400" w:lineRule="atLeast"/>
        <w:jc w:val="center"/>
        <w:rPr>
          <w:rFonts w:ascii="宋体" w:hAnsi="宋体" w:cs="仿宋"/>
          <w:b/>
          <w:bCs/>
          <w:sz w:val="72"/>
          <w:szCs w:val="72"/>
        </w:rPr>
      </w:pPr>
      <w:r>
        <w:rPr>
          <w:rFonts w:ascii="宋体" w:hAnsi="宋体" w:cs="仿宋" w:hint="eastAsia"/>
          <w:b/>
          <w:bCs/>
          <w:sz w:val="72"/>
          <w:szCs w:val="72"/>
        </w:rPr>
        <w:t>投 标 文 件</w:t>
      </w:r>
    </w:p>
    <w:p w:rsidR="000B47A9" w:rsidRDefault="009A23CD" w:rsidP="006E188B">
      <w:pPr>
        <w:tabs>
          <w:tab w:val="center" w:pos="4422"/>
          <w:tab w:val="left" w:pos="6570"/>
        </w:tabs>
        <w:spacing w:beforeLines="100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ab/>
      </w:r>
      <w:r>
        <w:rPr>
          <w:rFonts w:ascii="宋体" w:hAnsi="宋体" w:cs="仿宋" w:hint="eastAsia"/>
          <w:b/>
          <w:sz w:val="24"/>
        </w:rPr>
        <w:tab/>
      </w: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0B47A9">
      <w:pPr>
        <w:rPr>
          <w:rFonts w:ascii="宋体" w:hAnsi="宋体" w:cs="仿宋"/>
          <w:sz w:val="24"/>
        </w:rPr>
      </w:pPr>
    </w:p>
    <w:p w:rsidR="000B47A9" w:rsidRDefault="009A23CD">
      <w:pPr>
        <w:pStyle w:val="a3"/>
        <w:ind w:firstLineChars="650" w:firstLine="1827"/>
        <w:rPr>
          <w:rFonts w:eastAsia="宋体" w:hAnsi="宋体" w:cs="仿宋"/>
          <w:b/>
          <w:sz w:val="28"/>
          <w:szCs w:val="28"/>
        </w:rPr>
      </w:pPr>
      <w:r>
        <w:rPr>
          <w:rFonts w:eastAsia="宋体" w:hAnsi="宋体" w:cs="仿宋" w:hint="eastAsia"/>
          <w:b/>
          <w:sz w:val="28"/>
          <w:szCs w:val="28"/>
        </w:rPr>
        <w:t xml:space="preserve">采购项目名称：________________    </w:t>
      </w:r>
    </w:p>
    <w:p w:rsidR="000B47A9" w:rsidRDefault="000B47A9">
      <w:pPr>
        <w:adjustRightInd w:val="0"/>
        <w:snapToGrid w:val="0"/>
        <w:ind w:firstLineChars="350" w:firstLine="984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ind w:firstLineChars="500" w:firstLine="1405"/>
        <w:outlineLvl w:val="0"/>
        <w:rPr>
          <w:rFonts w:ascii="宋体" w:hAnsi="宋体" w:cs="仿宋"/>
          <w:b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0B47A9">
      <w:pPr>
        <w:adjustRightInd w:val="0"/>
        <w:snapToGrid w:val="0"/>
        <w:outlineLvl w:val="0"/>
        <w:rPr>
          <w:rFonts w:ascii="宋体" w:hAnsi="宋体" w:cs="仿宋"/>
          <w:sz w:val="28"/>
          <w:szCs w:val="28"/>
        </w:rPr>
      </w:pPr>
    </w:p>
    <w:p w:rsidR="000B47A9" w:rsidRDefault="009A23CD">
      <w:pPr>
        <w:adjustRightInd w:val="0"/>
        <w:snapToGrid w:val="0"/>
        <w:ind w:firstLineChars="650" w:firstLine="1827"/>
        <w:outlineLvl w:val="0"/>
        <w:rPr>
          <w:rFonts w:ascii="宋体" w:hAnsi="宋体" w:cs="仿宋"/>
          <w:b/>
          <w:sz w:val="28"/>
          <w:szCs w:val="28"/>
          <w:u w:val="single"/>
        </w:rPr>
      </w:pPr>
      <w:r>
        <w:rPr>
          <w:rFonts w:ascii="宋体" w:hAnsi="宋体" w:cs="仿宋" w:hint="eastAsia"/>
          <w:b/>
          <w:sz w:val="28"/>
          <w:szCs w:val="28"/>
        </w:rPr>
        <w:t>投标人:</w:t>
      </w: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ind w:firstLineChars="1500" w:firstLine="3600"/>
        <w:outlineLvl w:val="0"/>
        <w:rPr>
          <w:rFonts w:ascii="宋体" w:hAnsi="宋体" w:cs="仿宋"/>
          <w:sz w:val="24"/>
        </w:rPr>
      </w:pPr>
    </w:p>
    <w:p w:rsidR="000B47A9" w:rsidRDefault="009A23CD">
      <w:pPr>
        <w:spacing w:line="600" w:lineRule="exact"/>
        <w:jc w:val="center"/>
        <w:rPr>
          <w:rFonts w:ascii="宋体" w:hAnsi="宋体" w:cs="仿宋"/>
          <w:sz w:val="28"/>
          <w:szCs w:val="28"/>
        </w:rPr>
      </w:pPr>
      <w:r>
        <w:rPr>
          <w:rFonts w:ascii="宋体" w:hAnsi="宋体" w:cs="仿宋" w:hint="eastAsia"/>
          <w:sz w:val="28"/>
          <w:szCs w:val="28"/>
        </w:rPr>
        <w:t>年  月  日</w:t>
      </w:r>
    </w:p>
    <w:p w:rsidR="000B47A9" w:rsidRDefault="009A23CD">
      <w:pPr>
        <w:spacing w:line="600" w:lineRule="exact"/>
        <w:jc w:val="center"/>
        <w:rPr>
          <w:rFonts w:ascii="宋体" w:hAnsi="宋体" w:cs="宋体"/>
          <w:b/>
          <w:szCs w:val="32"/>
        </w:rPr>
      </w:pPr>
      <w:r>
        <w:rPr>
          <w:rFonts w:ascii="宋体" w:hAnsi="宋体" w:cs="仿宋" w:hint="eastAsia"/>
          <w:sz w:val="24"/>
        </w:rPr>
        <w:br w:type="page"/>
      </w:r>
      <w:r>
        <w:rPr>
          <w:rFonts w:ascii="宋体" w:hAnsi="宋体" w:cs="仿宋" w:hint="eastAsia"/>
          <w:b/>
          <w:sz w:val="32"/>
          <w:szCs w:val="32"/>
        </w:rPr>
        <w:lastRenderedPageBreak/>
        <w:t>投</w:t>
      </w:r>
      <w:r>
        <w:rPr>
          <w:rFonts w:ascii="宋体" w:hAnsi="宋体" w:cs="宋体" w:hint="eastAsia"/>
          <w:b/>
          <w:sz w:val="32"/>
          <w:szCs w:val="32"/>
        </w:rPr>
        <w:t>标文件组成</w:t>
      </w:r>
    </w:p>
    <w:p w:rsidR="000B47A9" w:rsidRDefault="000B47A9">
      <w:pPr>
        <w:spacing w:line="600" w:lineRule="exact"/>
        <w:jc w:val="center"/>
        <w:rPr>
          <w:rFonts w:ascii="宋体" w:hAnsi="宋体" w:cs="宋体"/>
          <w:b/>
          <w:szCs w:val="32"/>
        </w:rPr>
      </w:pP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法定代表人身份证明（彩印）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法定代表人授权书(委托代理人参加开标)（彩印）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报价文件</w:t>
      </w:r>
    </w:p>
    <w:p w:rsidR="000B47A9" w:rsidRDefault="009A23CD">
      <w:pPr>
        <w:numPr>
          <w:ilvl w:val="0"/>
          <w:numId w:val="1"/>
        </w:numPr>
        <w:spacing w:line="600" w:lineRule="exact"/>
        <w:jc w:val="lef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技术响应与偏离表</w:t>
      </w:r>
      <w:r>
        <w:rPr>
          <w:rFonts w:hint="eastAsia"/>
          <w:sz w:val="24"/>
          <w:szCs w:val="24"/>
        </w:rPr>
        <w:t>（提供投标产品技术参数佐证资料）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七、  投标人所投产品如为进口产品，还需提供生产厂商（制造商）或经销商或代理商出具的针对本项目的授权书。</w:t>
      </w:r>
    </w:p>
    <w:p w:rsidR="000B47A9" w:rsidRDefault="009A23CD">
      <w:pPr>
        <w:spacing w:line="600" w:lineRule="exact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八、  供应商认为需要提供的其它资料。（包括但不限于基本账户信息）</w:t>
      </w:r>
    </w:p>
    <w:p w:rsidR="000B47A9" w:rsidRDefault="000B47A9">
      <w:pPr>
        <w:spacing w:line="600" w:lineRule="exact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pacing w:line="6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</w:p>
    <w:p w:rsidR="000B47A9" w:rsidRDefault="009A23CD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t>一、营业执照</w:t>
      </w:r>
      <w:r>
        <w:rPr>
          <w:rFonts w:hint="eastAsia"/>
          <w:sz w:val="24"/>
          <w:szCs w:val="24"/>
        </w:rPr>
        <w:t>（需备注三证合一或五证合一）</w:t>
      </w: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shd w:val="clear" w:color="auto" w:fill="FFFFFF"/>
        <w:spacing w:before="93" w:after="62" w:line="400" w:lineRule="exact"/>
        <w:jc w:val="center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二、法定代表人身份证明书（彩印）</w:t>
      </w:r>
    </w:p>
    <w:p w:rsidR="000B47A9" w:rsidRDefault="009A23CD" w:rsidP="006E188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供应商名称：</w:t>
      </w:r>
    </w:p>
    <w:p w:rsidR="000B47A9" w:rsidRDefault="009A23CD" w:rsidP="006E188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注册号：</w:t>
      </w:r>
    </w:p>
    <w:p w:rsidR="000B47A9" w:rsidRDefault="009A23CD" w:rsidP="006E188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注册地址：</w:t>
      </w:r>
    </w:p>
    <w:p w:rsidR="000B47A9" w:rsidRDefault="009A23CD" w:rsidP="006E188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成立时间： 年 月 日</w:t>
      </w:r>
    </w:p>
    <w:p w:rsidR="000B47A9" w:rsidRDefault="009A23CD" w:rsidP="006E188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经营期限：</w:t>
      </w:r>
    </w:p>
    <w:p w:rsidR="000B47A9" w:rsidRDefault="009A23CD" w:rsidP="006E188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经营范围：主营： ；兼营：</w:t>
      </w:r>
    </w:p>
    <w:p w:rsidR="000B47A9" w:rsidRDefault="009A23CD" w:rsidP="006E188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姓名： 性别： 年龄： 系（供应商名称）的法定代表人。</w:t>
      </w:r>
    </w:p>
    <w:p w:rsidR="000B47A9" w:rsidRDefault="009A23CD" w:rsidP="006E188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特此证明。</w:t>
      </w:r>
    </w:p>
    <w:p w:rsidR="000B47A9" w:rsidRDefault="009A23CD" w:rsidP="006E188B">
      <w:pPr>
        <w:autoSpaceDE w:val="0"/>
        <w:autoSpaceDN w:val="0"/>
        <w:adjustRightInd w:val="0"/>
        <w:snapToGrid w:val="0"/>
        <w:spacing w:beforeLines="50"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附：法定代表人身份证复印件</w:t>
      </w:r>
    </w:p>
    <w:p w:rsidR="000B47A9" w:rsidRDefault="000B47A9">
      <w:pPr>
        <w:spacing w:line="400" w:lineRule="exact"/>
        <w:rPr>
          <w:rFonts w:ascii="宋体" w:hAnsi="宋体" w:cs="仿宋"/>
          <w:sz w:val="24"/>
        </w:rPr>
      </w:pPr>
    </w:p>
    <w:tbl>
      <w:tblPr>
        <w:tblpPr w:leftFromText="180" w:rightFromText="180" w:vertAnchor="text" w:horzAnchor="page" w:tblpX="2115" w:tblpY="14"/>
        <w:tblOverlap w:val="never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4300"/>
        <w:gridCol w:w="4300"/>
      </w:tblGrid>
      <w:tr w:rsidR="000B47A9">
        <w:trPr>
          <w:trHeight w:val="2641"/>
        </w:trPr>
        <w:tc>
          <w:tcPr>
            <w:tcW w:w="430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法定代表人身份证（正面）</w:t>
            </w:r>
          </w:p>
        </w:tc>
        <w:tc>
          <w:tcPr>
            <w:tcW w:w="430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法定代表人身份证（背面）</w:t>
            </w:r>
          </w:p>
        </w:tc>
      </w:tr>
    </w:tbl>
    <w:p w:rsidR="000B47A9" w:rsidRDefault="000B47A9">
      <w:pPr>
        <w:snapToGrid w:val="0"/>
        <w:spacing w:line="480" w:lineRule="auto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snapToGrid w:val="0"/>
        <w:rPr>
          <w:rFonts w:ascii="宋体" w:hAnsi="宋体" w:cs="仿宋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供应商名称（盖单位章）：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 xml:space="preserve">日期：年月日      </w:t>
      </w: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right="24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24"/>
        <w:jc w:val="center"/>
        <w:rPr>
          <w:rFonts w:ascii="宋体" w:hAnsi="宋体"/>
          <w:b/>
          <w:sz w:val="30"/>
          <w:szCs w:val="30"/>
        </w:rPr>
      </w:pPr>
      <w:r>
        <w:rPr>
          <w:rFonts w:ascii="宋体" w:hAnsi="宋体" w:hint="eastAsia"/>
          <w:b/>
          <w:sz w:val="30"/>
          <w:szCs w:val="30"/>
        </w:rPr>
        <w:t>三、法定代表人授权委托书（彩印）</w:t>
      </w: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黑体" w:eastAsia="黑体" w:hAnsi="华文中宋"/>
          <w:b/>
          <w:sz w:val="28"/>
          <w:szCs w:val="28"/>
        </w:rPr>
      </w:pPr>
    </w:p>
    <w:p w:rsidR="000B47A9" w:rsidRDefault="009A23CD" w:rsidP="006E188B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本人（姓名、职务）系 （供应商名称）的法定代表人，现授权（姓名、职务）为我方代理人。代理人根据授权，以我方名义：签署、澄清、说明、补正、递交、撤回、修改（项目名称）响应文件，其法律后果由我方承担。</w:t>
      </w:r>
    </w:p>
    <w:p w:rsidR="000B47A9" w:rsidRDefault="009A23CD" w:rsidP="006E188B">
      <w:pPr>
        <w:autoSpaceDE w:val="0"/>
        <w:autoSpaceDN w:val="0"/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委托期限： 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代理人无转委托权。</w:t>
      </w:r>
    </w:p>
    <w:p w:rsidR="000B47A9" w:rsidRDefault="009A23CD">
      <w:pPr>
        <w:spacing w:line="360" w:lineRule="auto"/>
        <w:ind w:firstLine="435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本授权书于年月日签字生效，特此声明。</w:t>
      </w:r>
    </w:p>
    <w:p w:rsidR="000B47A9" w:rsidRDefault="009A23CD" w:rsidP="006E188B">
      <w:pPr>
        <w:adjustRightInd w:val="0"/>
        <w:snapToGrid w:val="0"/>
        <w:spacing w:beforeLines="50" w:line="360" w:lineRule="auto"/>
        <w:ind w:firstLineChars="200" w:firstLine="48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附：法定代表人身份证明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792"/>
        <w:gridCol w:w="4552"/>
      </w:tblGrid>
      <w:tr w:rsidR="000B47A9">
        <w:trPr>
          <w:trHeight w:val="1689"/>
        </w:trPr>
        <w:tc>
          <w:tcPr>
            <w:tcW w:w="479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法定代表人二代身份证复印件（正面）</w:t>
            </w:r>
          </w:p>
        </w:tc>
        <w:tc>
          <w:tcPr>
            <w:tcW w:w="455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委托代理人二代身份证复印件（正面）</w:t>
            </w:r>
          </w:p>
        </w:tc>
      </w:tr>
      <w:tr w:rsidR="000B47A9">
        <w:trPr>
          <w:trHeight w:val="1689"/>
        </w:trPr>
        <w:tc>
          <w:tcPr>
            <w:tcW w:w="479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法定代表人二代身份证复印件（反面）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B47A9" w:rsidRDefault="009A23CD">
            <w:pPr>
              <w:snapToGrid w:val="0"/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委托代理人二代身份证复印件（反面）</w:t>
            </w:r>
          </w:p>
        </w:tc>
      </w:tr>
    </w:tbl>
    <w:p w:rsidR="000B47A9" w:rsidRDefault="000B47A9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法定代表人（签字）：</w:t>
      </w:r>
    </w:p>
    <w:p w:rsidR="000B47A9" w:rsidRDefault="009A23CD">
      <w:pPr>
        <w:adjustRightInd w:val="0"/>
        <w:snapToGrid w:val="0"/>
        <w:spacing w:line="360" w:lineRule="auto"/>
        <w:ind w:right="420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委托代理人（签字）：</w:t>
      </w:r>
    </w:p>
    <w:p w:rsidR="000B47A9" w:rsidRDefault="009A23CD">
      <w:pPr>
        <w:adjustRightInd w:val="0"/>
        <w:snapToGrid w:val="0"/>
        <w:spacing w:line="360" w:lineRule="auto"/>
        <w:ind w:right="24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日期：年月日</w:t>
      </w:r>
    </w:p>
    <w:p w:rsidR="000B47A9" w:rsidRDefault="009A23CD">
      <w:pPr>
        <w:spacing w:line="360" w:lineRule="exact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sz w:val="24"/>
        </w:rPr>
        <w:t>注：授权代表递交此授权委托书并附法定代表人身份证明参加开标（授权代表由法人本人担任的，仅需提供法定代表人身份证明）。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adjustRightInd w:val="0"/>
        <w:snapToGrid w:val="0"/>
        <w:spacing w:line="360" w:lineRule="auto"/>
        <w:jc w:val="center"/>
        <w:rPr>
          <w:rFonts w:ascii="宋体" w:hAnsi="宋体" w:cs="宋体"/>
          <w:b/>
          <w:sz w:val="24"/>
        </w:rPr>
      </w:pPr>
      <w:r>
        <w:rPr>
          <w:rFonts w:ascii="宋体" w:hAnsi="宋体" w:cs="宋体" w:hint="eastAsia"/>
          <w:b/>
          <w:bCs/>
          <w:sz w:val="24"/>
        </w:rPr>
        <w:t>四、</w:t>
      </w:r>
      <w:r>
        <w:rPr>
          <w:rFonts w:ascii="宋体" w:hAnsi="宋体" w:cs="宋体" w:hint="eastAsia"/>
          <w:b/>
          <w:sz w:val="24"/>
        </w:rPr>
        <w:t>报价文件</w:t>
      </w:r>
    </w:p>
    <w:p w:rsidR="000B47A9" w:rsidRDefault="009A23CD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  <w:r>
        <w:rPr>
          <w:rFonts w:ascii="宋体" w:hAnsi="宋体" w:cs="仿宋" w:hint="eastAsia"/>
          <w:sz w:val="24"/>
        </w:rPr>
        <w:t>投标人名称（公章）：____________________________________</w:t>
      </w:r>
    </w:p>
    <w:p w:rsidR="000B47A9" w:rsidRDefault="000B47A9">
      <w:pPr>
        <w:shd w:val="clear" w:color="auto" w:fill="FFFFFF"/>
        <w:spacing w:line="360" w:lineRule="auto"/>
        <w:rPr>
          <w:rFonts w:ascii="宋体" w:hAnsi="宋体" w:cs="仿宋"/>
          <w:sz w:val="24"/>
        </w:rPr>
      </w:pPr>
    </w:p>
    <w:tbl>
      <w:tblPr>
        <w:tblW w:w="9235" w:type="dxa"/>
        <w:jc w:val="center"/>
        <w:tblLayout w:type="fixed"/>
        <w:tblCellMar>
          <w:left w:w="0" w:type="dxa"/>
          <w:right w:w="0" w:type="dxa"/>
        </w:tblCellMar>
        <w:tblLook w:val="04A0"/>
      </w:tblPr>
      <w:tblGrid>
        <w:gridCol w:w="905"/>
        <w:gridCol w:w="2126"/>
        <w:gridCol w:w="6204"/>
      </w:tblGrid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一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项目名称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二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交 货 期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0B47A9">
            <w:pPr>
              <w:spacing w:line="360" w:lineRule="auto"/>
              <w:jc w:val="center"/>
              <w:rPr>
                <w:rFonts w:ascii="宋体" w:hAnsi="宋体" w:cs="宋体"/>
                <w:sz w:val="24"/>
              </w:rPr>
            </w:pPr>
          </w:p>
        </w:tc>
      </w:tr>
      <w:tr w:rsidR="000B47A9">
        <w:trPr>
          <w:cantSplit/>
          <w:trHeight w:val="518"/>
          <w:jc w:val="center"/>
        </w:trPr>
        <w:tc>
          <w:tcPr>
            <w:tcW w:w="90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三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总投标报价</w:t>
            </w:r>
          </w:p>
        </w:tc>
        <w:tc>
          <w:tcPr>
            <w:tcW w:w="6204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</w:tcPr>
          <w:p w:rsidR="000B47A9" w:rsidRDefault="009A23CD">
            <w:pPr>
              <w:spacing w:line="360" w:lineRule="auto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小写：</w:t>
            </w:r>
          </w:p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  <w:p w:rsidR="000B47A9" w:rsidRDefault="009A23CD">
            <w:pPr>
              <w:spacing w:line="360" w:lineRule="auto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大写：</w:t>
            </w: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四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品牌型号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  <w:tr w:rsidR="000B47A9">
        <w:trPr>
          <w:cantSplit/>
          <w:trHeight w:val="686"/>
          <w:jc w:val="center"/>
        </w:trPr>
        <w:tc>
          <w:tcPr>
            <w:tcW w:w="905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五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B47A9" w:rsidRDefault="009A23CD">
            <w:pPr>
              <w:spacing w:line="360" w:lineRule="auto"/>
              <w:jc w:val="center"/>
              <w:rPr>
                <w:rFonts w:ascii="宋体" w:hAnsi="宋体" w:cs="仿宋"/>
                <w:sz w:val="24"/>
              </w:rPr>
            </w:pPr>
            <w:r>
              <w:rPr>
                <w:rFonts w:ascii="宋体" w:hAnsi="宋体" w:cs="仿宋" w:hint="eastAsia"/>
                <w:sz w:val="24"/>
              </w:rPr>
              <w:t>备  注</w:t>
            </w:r>
          </w:p>
        </w:tc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B47A9" w:rsidRDefault="000B47A9">
            <w:pPr>
              <w:spacing w:line="360" w:lineRule="auto"/>
              <w:rPr>
                <w:rFonts w:ascii="宋体" w:hAnsi="宋体" w:cs="仿宋"/>
                <w:sz w:val="24"/>
              </w:rPr>
            </w:pPr>
          </w:p>
        </w:tc>
      </w:tr>
    </w:tbl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spacing w:line="360" w:lineRule="auto"/>
        <w:rPr>
          <w:rFonts w:ascii="宋体" w:hAnsi="宋体"/>
          <w:bCs/>
          <w:sz w:val="24"/>
        </w:rPr>
      </w:pPr>
      <w:r>
        <w:rPr>
          <w:rFonts w:ascii="宋体" w:hAnsi="宋体" w:hint="eastAsia"/>
          <w:sz w:val="24"/>
        </w:rPr>
        <w:t>注：</w:t>
      </w:r>
      <w:r>
        <w:rPr>
          <w:rFonts w:ascii="宋体" w:hAnsi="宋体" w:hint="eastAsia"/>
          <w:bCs/>
          <w:sz w:val="24"/>
        </w:rPr>
        <w:t>本项目采用费用包干方式，供应商应根据项目要求和现场情况，详细列明项目所需的设备（软件开发）及材料购置，以及产品运输保险保管、项目安装调试、试运行测试通过验收等所有人工、管理、财务等所有费用，如一旦成交，在项目实施中出现任何遗漏，均视为包含在报价中，采购人不再支付任何费用。</w:t>
      </w:r>
    </w:p>
    <w:p w:rsidR="000B47A9" w:rsidRDefault="000B47A9">
      <w:pPr>
        <w:adjustRightInd w:val="0"/>
        <w:snapToGrid w:val="0"/>
        <w:spacing w:line="300" w:lineRule="exact"/>
        <w:ind w:firstLineChars="296" w:firstLine="710"/>
        <w:rPr>
          <w:rFonts w:ascii="宋体" w:hAnsi="宋体"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供应商（盖单位章）：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法定代表人或其委托代理人签字：</w:t>
      </w:r>
    </w:p>
    <w:p w:rsidR="000B47A9" w:rsidRDefault="009A23CD">
      <w:pPr>
        <w:adjustRightInd w:val="0"/>
        <w:snapToGrid w:val="0"/>
        <w:spacing w:line="360" w:lineRule="auto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sz w:val="24"/>
        </w:rPr>
        <w:t>日期：年月日</w:t>
      </w: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tabs>
          <w:tab w:val="left" w:pos="3600"/>
        </w:tabs>
        <w:adjustRightInd w:val="0"/>
        <w:snapToGrid w:val="0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rPr>
          <w:rFonts w:ascii="宋体" w:hAnsi="宋体" w:cs="宋体"/>
          <w:b/>
          <w:sz w:val="24"/>
        </w:rPr>
      </w:pPr>
    </w:p>
    <w:p w:rsidR="000B47A9" w:rsidRDefault="009A23CD">
      <w:pPr>
        <w:numPr>
          <w:ilvl w:val="0"/>
          <w:numId w:val="2"/>
        </w:numPr>
        <w:spacing w:line="600" w:lineRule="exact"/>
        <w:jc w:val="center"/>
        <w:rPr>
          <w:rFonts w:ascii="宋体" w:hAnsi="宋体" w:cs="宋体"/>
          <w:b/>
          <w:bCs/>
          <w:sz w:val="24"/>
        </w:rPr>
      </w:pPr>
      <w:r>
        <w:rPr>
          <w:rFonts w:ascii="宋体" w:hAnsi="宋体" w:cs="宋体" w:hint="eastAsia"/>
          <w:b/>
          <w:bCs/>
          <w:sz w:val="24"/>
        </w:rPr>
        <w:lastRenderedPageBreak/>
        <w:t>技术响应与偏离表（提供投标产品技术参数佐证资料）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0B47A9">
      <w:pPr>
        <w:spacing w:line="600" w:lineRule="exact"/>
        <w:rPr>
          <w:rFonts w:ascii="宋体" w:hAnsi="宋体" w:cs="仿宋"/>
          <w:b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六、  投标人须提供“医疗器械经营许可证”或“医疗器械经营备案凭证”（如为制造商须提供“医疗器械生产企业许可证”及国家药监部门颁发的“医疗器械产品注册证”或“医疗器械生产备案凭证”）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9A23CD">
      <w:pPr>
        <w:spacing w:line="600" w:lineRule="exact"/>
        <w:rPr>
          <w:rFonts w:ascii="宋体" w:hAnsi="宋体" w:cs="仿宋"/>
          <w:b/>
          <w:sz w:val="24"/>
        </w:rPr>
      </w:pPr>
      <w:r>
        <w:rPr>
          <w:rFonts w:ascii="宋体" w:hAnsi="宋体" w:cs="仿宋" w:hint="eastAsia"/>
          <w:b/>
          <w:sz w:val="24"/>
        </w:rPr>
        <w:lastRenderedPageBreak/>
        <w:t>七、  投标人所投产品如为进口产品，还需提供生产厂商（制造商）或经销商或代理商出具的针对本项目的授权书。</w:t>
      </w: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bCs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0B47A9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b/>
          <w:sz w:val="24"/>
        </w:rPr>
      </w:pPr>
    </w:p>
    <w:p w:rsidR="000B47A9" w:rsidRDefault="009A23CD">
      <w:pPr>
        <w:adjustRightInd w:val="0"/>
        <w:snapToGrid w:val="0"/>
        <w:spacing w:line="360" w:lineRule="auto"/>
        <w:ind w:leftChars="-42" w:left="-88"/>
        <w:jc w:val="center"/>
        <w:rPr>
          <w:rFonts w:ascii="宋体" w:hAnsi="宋体" w:cs="宋体"/>
          <w:sz w:val="24"/>
        </w:rPr>
      </w:pPr>
      <w:r>
        <w:rPr>
          <w:rFonts w:ascii="宋体" w:hAnsi="宋体" w:cs="宋体" w:hint="eastAsia"/>
          <w:b/>
          <w:sz w:val="24"/>
        </w:rPr>
        <w:lastRenderedPageBreak/>
        <w:t>八</w:t>
      </w:r>
      <w:r>
        <w:rPr>
          <w:rFonts w:ascii="宋体" w:hAnsi="宋体" w:cs="宋体" w:hint="eastAsia"/>
          <w:b/>
          <w:bCs/>
          <w:sz w:val="24"/>
        </w:rPr>
        <w:t>、供应商认为需要提供的其它资料</w:t>
      </w:r>
    </w:p>
    <w:p w:rsidR="000B47A9" w:rsidRDefault="000B47A9">
      <w:pPr>
        <w:rPr>
          <w:rFonts w:ascii="宋体" w:cs="宋体"/>
          <w:b/>
          <w:bCs/>
          <w:color w:val="000000"/>
          <w:sz w:val="28"/>
          <w:szCs w:val="28"/>
        </w:rPr>
      </w:pPr>
    </w:p>
    <w:sectPr w:rsidR="000B47A9" w:rsidSect="000B47A9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80F81" w:rsidRDefault="00380F81" w:rsidP="000B47A9">
      <w:r>
        <w:separator/>
      </w:r>
    </w:p>
  </w:endnote>
  <w:endnote w:type="continuationSeparator" w:id="1">
    <w:p w:rsidR="00380F81" w:rsidRDefault="00380F81" w:rsidP="000B47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80F81" w:rsidRDefault="00380F81" w:rsidP="000B47A9">
      <w:r>
        <w:separator/>
      </w:r>
    </w:p>
  </w:footnote>
  <w:footnote w:type="continuationSeparator" w:id="1">
    <w:p w:rsidR="00380F81" w:rsidRDefault="00380F81" w:rsidP="000B47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B47A9" w:rsidRDefault="000B47A9">
    <w:pPr>
      <w:pStyle w:val="a5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3F6496D"/>
    <w:multiLevelType w:val="singleLevel"/>
    <w:tmpl w:val="83F6496D"/>
    <w:lvl w:ilvl="0">
      <w:start w:val="1"/>
      <w:numFmt w:val="decimal"/>
      <w:lvlText w:val="%1."/>
      <w:lvlJc w:val="left"/>
      <w:pPr>
        <w:ind w:left="425" w:hanging="425"/>
      </w:pPr>
      <w:rPr>
        <w:rFonts w:hint="default"/>
      </w:rPr>
    </w:lvl>
  </w:abstractNum>
  <w:abstractNum w:abstractNumId="1">
    <w:nsid w:val="B82C810D"/>
    <w:multiLevelType w:val="singleLevel"/>
    <w:tmpl w:val="B82C810D"/>
    <w:lvl w:ilvl="0">
      <w:start w:val="1"/>
      <w:numFmt w:val="decimal"/>
      <w:suff w:val="space"/>
      <w:lvlText w:val="（%1)"/>
      <w:lvlJc w:val="left"/>
    </w:lvl>
  </w:abstractNum>
  <w:abstractNum w:abstractNumId="2">
    <w:nsid w:val="15371EF5"/>
    <w:multiLevelType w:val="multilevel"/>
    <w:tmpl w:val="15371EF5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3704657"/>
    <w:multiLevelType w:val="multilevel"/>
    <w:tmpl w:val="53704657"/>
    <w:lvl w:ilvl="0">
      <w:start w:val="5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ZmZhNjA2MTAwMDQ0MWRjYzgyZDQ0MDllNGVlOWMyZTMifQ=="/>
  </w:docVars>
  <w:rsids>
    <w:rsidRoot w:val="005804BB"/>
    <w:rsid w:val="00040B36"/>
    <w:rsid w:val="00045913"/>
    <w:rsid w:val="00046793"/>
    <w:rsid w:val="0007030C"/>
    <w:rsid w:val="000A32D2"/>
    <w:rsid w:val="000B47A9"/>
    <w:rsid w:val="000C5233"/>
    <w:rsid w:val="000D27ED"/>
    <w:rsid w:val="000F016A"/>
    <w:rsid w:val="00112146"/>
    <w:rsid w:val="0011362C"/>
    <w:rsid w:val="00181DB8"/>
    <w:rsid w:val="001C10F3"/>
    <w:rsid w:val="001C3970"/>
    <w:rsid w:val="002121FD"/>
    <w:rsid w:val="00242C99"/>
    <w:rsid w:val="0026503E"/>
    <w:rsid w:val="00271A77"/>
    <w:rsid w:val="002E1636"/>
    <w:rsid w:val="002E4AC8"/>
    <w:rsid w:val="003165CD"/>
    <w:rsid w:val="00322E7D"/>
    <w:rsid w:val="003531B6"/>
    <w:rsid w:val="0036443B"/>
    <w:rsid w:val="00380F81"/>
    <w:rsid w:val="003A0A27"/>
    <w:rsid w:val="003E20BB"/>
    <w:rsid w:val="00405F5E"/>
    <w:rsid w:val="00441FA1"/>
    <w:rsid w:val="00455B30"/>
    <w:rsid w:val="004623F3"/>
    <w:rsid w:val="004A39CE"/>
    <w:rsid w:val="004B0F47"/>
    <w:rsid w:val="004E37CA"/>
    <w:rsid w:val="005032B7"/>
    <w:rsid w:val="00504877"/>
    <w:rsid w:val="00511BF6"/>
    <w:rsid w:val="005804BB"/>
    <w:rsid w:val="005C04C2"/>
    <w:rsid w:val="00601B26"/>
    <w:rsid w:val="00640FCF"/>
    <w:rsid w:val="006B30FD"/>
    <w:rsid w:val="006D0E51"/>
    <w:rsid w:val="006D77B9"/>
    <w:rsid w:val="006E188B"/>
    <w:rsid w:val="00706643"/>
    <w:rsid w:val="00730CF6"/>
    <w:rsid w:val="00746A55"/>
    <w:rsid w:val="007509C4"/>
    <w:rsid w:val="00772643"/>
    <w:rsid w:val="00776A72"/>
    <w:rsid w:val="007863F3"/>
    <w:rsid w:val="00793035"/>
    <w:rsid w:val="007A787A"/>
    <w:rsid w:val="007E172F"/>
    <w:rsid w:val="00837806"/>
    <w:rsid w:val="008905D8"/>
    <w:rsid w:val="008C4202"/>
    <w:rsid w:val="00903385"/>
    <w:rsid w:val="009628FD"/>
    <w:rsid w:val="009A23CD"/>
    <w:rsid w:val="009E739C"/>
    <w:rsid w:val="00A15815"/>
    <w:rsid w:val="00A23344"/>
    <w:rsid w:val="00A305D8"/>
    <w:rsid w:val="00A36DFA"/>
    <w:rsid w:val="00A37636"/>
    <w:rsid w:val="00A41B63"/>
    <w:rsid w:val="00A62D98"/>
    <w:rsid w:val="00A95A41"/>
    <w:rsid w:val="00AA1D97"/>
    <w:rsid w:val="00AC4330"/>
    <w:rsid w:val="00AD29DA"/>
    <w:rsid w:val="00AD6EAF"/>
    <w:rsid w:val="00AE2068"/>
    <w:rsid w:val="00AE2208"/>
    <w:rsid w:val="00AF1D3A"/>
    <w:rsid w:val="00B02F29"/>
    <w:rsid w:val="00B415EB"/>
    <w:rsid w:val="00B57902"/>
    <w:rsid w:val="00B872C4"/>
    <w:rsid w:val="00BA7957"/>
    <w:rsid w:val="00BB6A5B"/>
    <w:rsid w:val="00BC24BC"/>
    <w:rsid w:val="00BC78E3"/>
    <w:rsid w:val="00C0436B"/>
    <w:rsid w:val="00C32430"/>
    <w:rsid w:val="00C5287B"/>
    <w:rsid w:val="00C62B8B"/>
    <w:rsid w:val="00C80A2A"/>
    <w:rsid w:val="00C86ECE"/>
    <w:rsid w:val="00CC512E"/>
    <w:rsid w:val="00CD01DD"/>
    <w:rsid w:val="00CF32E8"/>
    <w:rsid w:val="00D228B5"/>
    <w:rsid w:val="00D53E7F"/>
    <w:rsid w:val="00D823CD"/>
    <w:rsid w:val="00D947C5"/>
    <w:rsid w:val="00DD679B"/>
    <w:rsid w:val="00E423EF"/>
    <w:rsid w:val="00E51C76"/>
    <w:rsid w:val="00EA7170"/>
    <w:rsid w:val="00F119EB"/>
    <w:rsid w:val="00F62705"/>
    <w:rsid w:val="00F7462F"/>
    <w:rsid w:val="00F82CC0"/>
    <w:rsid w:val="00F95544"/>
    <w:rsid w:val="00F977CB"/>
    <w:rsid w:val="00FA417A"/>
    <w:rsid w:val="00FC13F5"/>
    <w:rsid w:val="00FD0666"/>
    <w:rsid w:val="00FD1E83"/>
    <w:rsid w:val="17D31417"/>
    <w:rsid w:val="1CBC5821"/>
    <w:rsid w:val="1E695536"/>
    <w:rsid w:val="23AC1854"/>
    <w:rsid w:val="24E20AC4"/>
    <w:rsid w:val="316566B3"/>
    <w:rsid w:val="3D571B6D"/>
    <w:rsid w:val="4066027A"/>
    <w:rsid w:val="4600245B"/>
    <w:rsid w:val="474A68C8"/>
    <w:rsid w:val="64167354"/>
    <w:rsid w:val="72491AD9"/>
    <w:rsid w:val="7B5753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47A9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4">
    <w:name w:val="footer"/>
    <w:basedOn w:val="a"/>
    <w:link w:val="Char0"/>
    <w:uiPriority w:val="99"/>
    <w:qFormat/>
    <w:rsid w:val="000B47A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qFormat/>
    <w:rsid w:val="000B47A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rsid w:val="000B47A9"/>
    <w:rPr>
      <w:rFonts w:ascii="Calibri" w:hAnsi="Calibri"/>
      <w:sz w:val="18"/>
      <w:szCs w:val="18"/>
    </w:rPr>
  </w:style>
  <w:style w:type="character" w:customStyle="1" w:styleId="Char">
    <w:name w:val="纯文本 Char"/>
    <w:basedOn w:val="a0"/>
    <w:link w:val="a3"/>
    <w:qFormat/>
    <w:rsid w:val="000B47A9"/>
    <w:rPr>
      <w:rFonts w:ascii="宋体" w:eastAsia="仿宋_GB2312" w:hAnsi="Courier New" w:cs="Courier New"/>
      <w:sz w:val="32"/>
      <w:szCs w:val="21"/>
    </w:rPr>
  </w:style>
  <w:style w:type="paragraph" w:styleId="a6">
    <w:name w:val="List Paragraph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paragraph" w:customStyle="1" w:styleId="1">
    <w:name w:val="列出段落1"/>
    <w:basedOn w:val="a"/>
    <w:uiPriority w:val="34"/>
    <w:qFormat/>
    <w:rsid w:val="000B47A9"/>
    <w:pPr>
      <w:ind w:firstLineChars="200" w:firstLine="420"/>
    </w:pPr>
    <w:rPr>
      <w:rFonts w:ascii="Times New Roman" w:hAnsi="Times New Roman"/>
      <w:szCs w:val="24"/>
    </w:rPr>
  </w:style>
  <w:style w:type="character" w:customStyle="1" w:styleId="NormalCharacter">
    <w:name w:val="NormalCharacter"/>
    <w:qFormat/>
    <w:rsid w:val="000B47A9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440</Words>
  <Characters>2512</Characters>
  <Application>Microsoft Office Word</Application>
  <DocSecurity>0</DocSecurity>
  <Lines>20</Lines>
  <Paragraphs>5</Paragraphs>
  <ScaleCrop>false</ScaleCrop>
  <Company>微软中国</Company>
  <LinksUpToDate>false</LinksUpToDate>
  <CharactersWithSpaces>2947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2</cp:revision>
  <dcterms:created xsi:type="dcterms:W3CDTF">2023-12-29T00:58:00Z</dcterms:created>
  <dcterms:modified xsi:type="dcterms:W3CDTF">2023-12-29T00:58:00Z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6374807AE3D747BE8734C8119C2998E8_12</vt:lpwstr>
  </property>
</Properties>
</file>