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41" w:rsidRDefault="00116C80" w:rsidP="00116C80">
      <w:pPr>
        <w:ind w:firstLineChars="100" w:firstLine="301"/>
        <w:jc w:val="center"/>
        <w:rPr>
          <w:b/>
          <w:sz w:val="30"/>
          <w:szCs w:val="30"/>
        </w:rPr>
      </w:pPr>
      <w:r w:rsidRPr="00116C80">
        <w:rPr>
          <w:rFonts w:hint="eastAsia"/>
          <w:b/>
          <w:sz w:val="30"/>
          <w:szCs w:val="30"/>
        </w:rPr>
        <w:t>浏阳市人民医院</w:t>
      </w:r>
      <w:r w:rsidR="00363C77" w:rsidRPr="00363C77">
        <w:rPr>
          <w:rFonts w:hint="eastAsia"/>
          <w:b/>
          <w:sz w:val="30"/>
          <w:szCs w:val="30"/>
        </w:rPr>
        <w:t>202</w:t>
      </w:r>
      <w:r w:rsidR="009E2A13">
        <w:rPr>
          <w:rFonts w:hint="eastAsia"/>
          <w:b/>
          <w:sz w:val="30"/>
          <w:szCs w:val="30"/>
        </w:rPr>
        <w:t>4</w:t>
      </w:r>
      <w:r w:rsidR="00363C77" w:rsidRPr="00363C77">
        <w:rPr>
          <w:rFonts w:hint="eastAsia"/>
          <w:b/>
          <w:sz w:val="30"/>
          <w:szCs w:val="30"/>
        </w:rPr>
        <w:t>年度职工人身意外伤害</w:t>
      </w:r>
      <w:r w:rsidR="004A5341">
        <w:rPr>
          <w:rFonts w:hint="eastAsia"/>
          <w:b/>
          <w:sz w:val="30"/>
          <w:szCs w:val="30"/>
        </w:rPr>
        <w:t>综合补充</w:t>
      </w:r>
      <w:r w:rsidR="00363C77" w:rsidRPr="00363C77">
        <w:rPr>
          <w:rFonts w:hint="eastAsia"/>
          <w:b/>
          <w:sz w:val="30"/>
          <w:szCs w:val="30"/>
        </w:rPr>
        <w:t>保险</w:t>
      </w:r>
    </w:p>
    <w:p w:rsidR="00C83BB9" w:rsidRPr="008C5ACE" w:rsidRDefault="00566FD6" w:rsidP="00116C80">
      <w:pPr>
        <w:ind w:firstLineChars="100" w:firstLine="301"/>
        <w:jc w:val="center"/>
        <w:rPr>
          <w:b/>
          <w:sz w:val="30"/>
          <w:szCs w:val="30"/>
        </w:rPr>
      </w:pPr>
      <w:r>
        <w:rPr>
          <w:rFonts w:hint="eastAsia"/>
          <w:b/>
          <w:sz w:val="30"/>
          <w:szCs w:val="30"/>
        </w:rPr>
        <w:t>采购项目招标文件</w:t>
      </w:r>
    </w:p>
    <w:p w:rsidR="000E4514" w:rsidRPr="009A299A" w:rsidRDefault="00116C80" w:rsidP="000E4514">
      <w:pPr>
        <w:spacing w:line="420" w:lineRule="exact"/>
        <w:rPr>
          <w:rFonts w:asciiTheme="minorEastAsia" w:hAnsiTheme="minorEastAsia"/>
          <w:sz w:val="24"/>
          <w:szCs w:val="24"/>
        </w:rPr>
      </w:pPr>
      <w:r w:rsidRPr="009A299A">
        <w:rPr>
          <w:rFonts w:asciiTheme="minorEastAsia" w:hAnsiTheme="minorEastAsia" w:hint="eastAsia"/>
          <w:sz w:val="24"/>
          <w:szCs w:val="24"/>
        </w:rPr>
        <w:t>一、项目名称：</w:t>
      </w:r>
      <w:r w:rsidR="00363C77" w:rsidRPr="009A299A">
        <w:rPr>
          <w:rFonts w:asciiTheme="minorEastAsia" w:hAnsiTheme="minorEastAsia" w:hint="eastAsia"/>
          <w:kern w:val="0"/>
          <w:sz w:val="24"/>
          <w:szCs w:val="24"/>
        </w:rPr>
        <w:t>职工人身意外伤害</w:t>
      </w:r>
      <w:r w:rsidR="004A5341" w:rsidRPr="009A299A">
        <w:rPr>
          <w:rFonts w:asciiTheme="minorEastAsia" w:hAnsiTheme="minorEastAsia" w:hint="eastAsia"/>
          <w:kern w:val="0"/>
          <w:sz w:val="24"/>
          <w:szCs w:val="24"/>
        </w:rPr>
        <w:t>综合补充</w:t>
      </w:r>
      <w:r w:rsidR="00363C77" w:rsidRPr="009A299A">
        <w:rPr>
          <w:rFonts w:asciiTheme="minorEastAsia" w:hAnsiTheme="minorEastAsia" w:hint="eastAsia"/>
          <w:kern w:val="0"/>
          <w:sz w:val="24"/>
          <w:szCs w:val="24"/>
        </w:rPr>
        <w:t>保险</w:t>
      </w:r>
      <w:r w:rsidR="00DC0353" w:rsidRPr="009A299A">
        <w:rPr>
          <w:rFonts w:asciiTheme="minorEastAsia" w:hAnsiTheme="minorEastAsia" w:hint="eastAsia"/>
          <w:kern w:val="0"/>
          <w:sz w:val="24"/>
          <w:szCs w:val="24"/>
        </w:rPr>
        <w:t>采购项目</w:t>
      </w:r>
    </w:p>
    <w:p w:rsidR="00363C77" w:rsidRPr="009A299A" w:rsidRDefault="00363C77">
      <w:pPr>
        <w:rPr>
          <w:rFonts w:asciiTheme="minorEastAsia" w:hAnsiTheme="minorEastAsia"/>
          <w:kern w:val="0"/>
          <w:sz w:val="24"/>
          <w:szCs w:val="24"/>
        </w:rPr>
      </w:pPr>
      <w:r w:rsidRPr="009A299A">
        <w:rPr>
          <w:rFonts w:asciiTheme="minorEastAsia" w:hAnsiTheme="minorEastAsia" w:hint="eastAsia"/>
          <w:kern w:val="0"/>
          <w:sz w:val="24"/>
          <w:szCs w:val="24"/>
        </w:rPr>
        <w:t>二、参保人数：2</w:t>
      </w:r>
      <w:r w:rsidR="000D597C" w:rsidRPr="009A299A">
        <w:rPr>
          <w:rFonts w:asciiTheme="minorEastAsia" w:hAnsiTheme="minorEastAsia" w:hint="eastAsia"/>
          <w:kern w:val="0"/>
          <w:sz w:val="24"/>
          <w:szCs w:val="24"/>
        </w:rPr>
        <w:t>331</w:t>
      </w:r>
      <w:r w:rsidRPr="009A299A">
        <w:rPr>
          <w:rFonts w:asciiTheme="minorEastAsia" w:hAnsiTheme="minorEastAsia" w:hint="eastAsia"/>
          <w:kern w:val="0"/>
          <w:sz w:val="24"/>
          <w:szCs w:val="24"/>
        </w:rPr>
        <w:t>人左右</w:t>
      </w:r>
    </w:p>
    <w:p w:rsidR="00363C77" w:rsidRPr="009A299A" w:rsidRDefault="00363C77">
      <w:pPr>
        <w:rPr>
          <w:rFonts w:asciiTheme="minorEastAsia" w:hAnsiTheme="minorEastAsia"/>
          <w:kern w:val="0"/>
          <w:sz w:val="24"/>
          <w:szCs w:val="24"/>
        </w:rPr>
      </w:pPr>
      <w:r w:rsidRPr="009A299A">
        <w:rPr>
          <w:rFonts w:asciiTheme="minorEastAsia" w:hAnsiTheme="minorEastAsia" w:hint="eastAsia"/>
          <w:kern w:val="0"/>
          <w:sz w:val="24"/>
          <w:szCs w:val="24"/>
        </w:rPr>
        <w:t>三、参保金额：9</w:t>
      </w:r>
      <w:r w:rsidRPr="009A299A">
        <w:rPr>
          <w:rFonts w:asciiTheme="minorEastAsia" w:hAnsiTheme="minorEastAsia"/>
          <w:kern w:val="0"/>
          <w:sz w:val="24"/>
          <w:szCs w:val="24"/>
        </w:rPr>
        <w:t>0</w:t>
      </w:r>
      <w:r w:rsidRPr="009A299A">
        <w:rPr>
          <w:rFonts w:asciiTheme="minorEastAsia" w:hAnsiTheme="minorEastAsia" w:hint="eastAsia"/>
          <w:kern w:val="0"/>
          <w:sz w:val="24"/>
          <w:szCs w:val="24"/>
        </w:rPr>
        <w:t>元</w:t>
      </w:r>
      <w:r w:rsidR="001F5F37" w:rsidRPr="009A299A">
        <w:rPr>
          <w:rFonts w:asciiTheme="minorEastAsia" w:hAnsiTheme="minorEastAsia" w:hint="eastAsia"/>
          <w:kern w:val="0"/>
          <w:sz w:val="24"/>
          <w:szCs w:val="24"/>
        </w:rPr>
        <w:t>/人</w:t>
      </w:r>
    </w:p>
    <w:p w:rsidR="00B330C4" w:rsidRPr="009A299A" w:rsidRDefault="00B330C4">
      <w:pPr>
        <w:rPr>
          <w:rFonts w:asciiTheme="minorEastAsia" w:hAnsiTheme="minorEastAsia"/>
          <w:kern w:val="0"/>
          <w:sz w:val="24"/>
          <w:szCs w:val="24"/>
        </w:rPr>
      </w:pPr>
      <w:r w:rsidRPr="009A299A">
        <w:rPr>
          <w:rFonts w:asciiTheme="minorEastAsia" w:hAnsiTheme="minorEastAsia" w:hint="eastAsia"/>
          <w:kern w:val="0"/>
          <w:sz w:val="24"/>
          <w:szCs w:val="24"/>
        </w:rPr>
        <w:t>四、服务期限：1年</w:t>
      </w:r>
    </w:p>
    <w:p w:rsidR="00B330C4" w:rsidRPr="009A299A" w:rsidRDefault="00B330C4">
      <w:pPr>
        <w:rPr>
          <w:rFonts w:asciiTheme="minorEastAsia" w:hAnsiTheme="minorEastAsia"/>
          <w:kern w:val="0"/>
          <w:sz w:val="24"/>
          <w:szCs w:val="24"/>
        </w:rPr>
      </w:pPr>
      <w:r w:rsidRPr="009A299A">
        <w:rPr>
          <w:rFonts w:asciiTheme="minorEastAsia" w:hAnsiTheme="minorEastAsia" w:hint="eastAsia"/>
          <w:kern w:val="0"/>
          <w:sz w:val="24"/>
          <w:szCs w:val="24"/>
        </w:rPr>
        <w:t>五、评标办法：竞争性议价</w:t>
      </w:r>
    </w:p>
    <w:p w:rsidR="00E079CF" w:rsidRDefault="00EC0372">
      <w:pPr>
        <w:rPr>
          <w:rFonts w:asciiTheme="minorEastAsia" w:hAnsiTheme="minorEastAsia"/>
          <w:kern w:val="0"/>
          <w:sz w:val="24"/>
          <w:szCs w:val="24"/>
        </w:rPr>
      </w:pPr>
      <w:r w:rsidRPr="009A299A">
        <w:rPr>
          <w:rFonts w:hint="eastAsia"/>
          <w:sz w:val="24"/>
          <w:szCs w:val="24"/>
        </w:rPr>
        <w:t>六、付款方式：</w:t>
      </w:r>
      <w:r w:rsidR="00E079CF">
        <w:rPr>
          <w:rFonts w:asciiTheme="minorEastAsia" w:hAnsiTheme="minorEastAsia" w:hint="eastAsia"/>
          <w:kern w:val="0"/>
          <w:sz w:val="24"/>
          <w:szCs w:val="24"/>
        </w:rPr>
        <w:t>合同签订后，甲方将具体参保人员信息告知乙方后，乙方出具保单，凭保单向甲方提出付款申请，甲方一个月内支付合同金额。</w:t>
      </w:r>
    </w:p>
    <w:p w:rsidR="000115A6" w:rsidRDefault="00E14763" w:rsidP="004F63D8">
      <w:pPr>
        <w:rPr>
          <w:rFonts w:asciiTheme="minorEastAsia" w:hAnsiTheme="minorEastAsia"/>
          <w:kern w:val="0"/>
          <w:sz w:val="24"/>
          <w:szCs w:val="24"/>
        </w:rPr>
      </w:pPr>
      <w:r w:rsidRPr="009A299A">
        <w:rPr>
          <w:rFonts w:asciiTheme="minorEastAsia" w:hAnsiTheme="minorEastAsia" w:hint="eastAsia"/>
          <w:kern w:val="0"/>
          <w:sz w:val="24"/>
          <w:szCs w:val="24"/>
        </w:rPr>
        <w:t>七</w:t>
      </w:r>
      <w:r w:rsidR="00DC0353" w:rsidRPr="009A299A">
        <w:rPr>
          <w:rFonts w:asciiTheme="minorEastAsia" w:hAnsiTheme="minorEastAsia" w:hint="eastAsia"/>
          <w:kern w:val="0"/>
          <w:sz w:val="24"/>
          <w:szCs w:val="24"/>
        </w:rPr>
        <w:t>、</w:t>
      </w:r>
      <w:r w:rsidR="00363C77" w:rsidRPr="009A299A">
        <w:rPr>
          <w:rFonts w:asciiTheme="minorEastAsia" w:hAnsiTheme="minorEastAsia" w:hint="eastAsia"/>
          <w:kern w:val="0"/>
          <w:sz w:val="24"/>
          <w:szCs w:val="24"/>
        </w:rPr>
        <w:t>服务</w:t>
      </w:r>
      <w:r w:rsidR="00DC0353" w:rsidRPr="009A299A">
        <w:rPr>
          <w:rFonts w:asciiTheme="minorEastAsia" w:hAnsiTheme="minorEastAsia" w:hint="eastAsia"/>
          <w:kern w:val="0"/>
          <w:sz w:val="24"/>
          <w:szCs w:val="24"/>
        </w:rPr>
        <w:t>内容</w:t>
      </w:r>
      <w:r w:rsidR="000F6867" w:rsidRPr="009A299A">
        <w:rPr>
          <w:rFonts w:asciiTheme="minorEastAsia" w:hAnsiTheme="minorEastAsia" w:hint="eastAsia"/>
          <w:kern w:val="0"/>
          <w:sz w:val="24"/>
          <w:szCs w:val="24"/>
        </w:rPr>
        <w:t>：</w:t>
      </w:r>
    </w:p>
    <w:p w:rsidR="004873E6" w:rsidRPr="004F63D8" w:rsidRDefault="004873E6" w:rsidP="004F63D8">
      <w:pPr>
        <w:rPr>
          <w:rFonts w:asciiTheme="minorEastAsia" w:hAnsiTheme="minorEastAsia"/>
          <w:kern w:val="0"/>
          <w:sz w:val="24"/>
          <w:szCs w:val="24"/>
        </w:rPr>
      </w:pPr>
      <w:r w:rsidRPr="009A299A">
        <w:rPr>
          <w:rFonts w:asciiTheme="minorEastAsia" w:hAnsiTheme="minorEastAsia" w:hint="eastAsia"/>
        </w:rPr>
        <w:t>1、在职员工保险服务内容：</w:t>
      </w:r>
    </w:p>
    <w:tbl>
      <w:tblPr>
        <w:tblStyle w:val="a9"/>
        <w:tblpPr w:leftFromText="180" w:rightFromText="180" w:vertAnchor="text" w:horzAnchor="page" w:tblpX="1702" w:tblpY="295"/>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1592"/>
        <w:gridCol w:w="5464"/>
      </w:tblGrid>
      <w:tr w:rsidR="004873E6" w:rsidTr="0092353C">
        <w:trPr>
          <w:trHeight w:val="525"/>
        </w:trPr>
        <w:tc>
          <w:tcPr>
            <w:tcW w:w="2163" w:type="dxa"/>
            <w:noWrap/>
          </w:tcPr>
          <w:p w:rsidR="004873E6" w:rsidRDefault="004873E6" w:rsidP="0092353C">
            <w:pPr>
              <w:pStyle w:val="Default"/>
              <w:jc w:val="center"/>
              <w:rPr>
                <w:b/>
                <w:bCs/>
              </w:rPr>
            </w:pPr>
            <w:r>
              <w:rPr>
                <w:rFonts w:hint="eastAsia"/>
                <w:b/>
                <w:bCs/>
              </w:rPr>
              <w:t>保障范围</w:t>
            </w:r>
          </w:p>
        </w:tc>
        <w:tc>
          <w:tcPr>
            <w:tcW w:w="1592" w:type="dxa"/>
            <w:noWrap/>
          </w:tcPr>
          <w:p w:rsidR="004873E6" w:rsidRDefault="004873E6" w:rsidP="0092353C">
            <w:pPr>
              <w:pStyle w:val="Default"/>
              <w:jc w:val="center"/>
              <w:rPr>
                <w:b/>
                <w:bCs/>
              </w:rPr>
            </w:pPr>
            <w:r>
              <w:rPr>
                <w:rFonts w:hint="eastAsia"/>
                <w:b/>
                <w:bCs/>
              </w:rPr>
              <w:t>在职人员保险金额</w:t>
            </w:r>
          </w:p>
        </w:tc>
        <w:tc>
          <w:tcPr>
            <w:tcW w:w="5464" w:type="dxa"/>
            <w:noWrap/>
          </w:tcPr>
          <w:p w:rsidR="004873E6" w:rsidRDefault="004873E6" w:rsidP="004873E6">
            <w:pPr>
              <w:pStyle w:val="Default"/>
              <w:jc w:val="center"/>
              <w:rPr>
                <w:b/>
                <w:bCs/>
              </w:rPr>
            </w:pPr>
            <w:r>
              <w:rPr>
                <w:rFonts w:hint="eastAsia"/>
                <w:b/>
                <w:bCs/>
              </w:rPr>
              <w:t>具体赔付</w:t>
            </w:r>
          </w:p>
        </w:tc>
      </w:tr>
      <w:tr w:rsidR="004873E6" w:rsidTr="0092353C">
        <w:trPr>
          <w:trHeight w:val="566"/>
        </w:trPr>
        <w:tc>
          <w:tcPr>
            <w:tcW w:w="2163" w:type="dxa"/>
            <w:noWrap/>
          </w:tcPr>
          <w:p w:rsidR="004873E6" w:rsidRDefault="004873E6" w:rsidP="0092353C">
            <w:pPr>
              <w:pStyle w:val="Default"/>
              <w:jc w:val="center"/>
            </w:pPr>
            <w:r>
              <w:rPr>
                <w:rFonts w:hint="eastAsia"/>
              </w:rPr>
              <w:t>意外身故/伤残</w:t>
            </w:r>
          </w:p>
        </w:tc>
        <w:tc>
          <w:tcPr>
            <w:tcW w:w="1592" w:type="dxa"/>
            <w:noWrap/>
          </w:tcPr>
          <w:p w:rsidR="004873E6" w:rsidRDefault="00AA2B8A" w:rsidP="0092353C">
            <w:pPr>
              <w:pStyle w:val="Default"/>
              <w:jc w:val="center"/>
            </w:pPr>
            <w:r>
              <w:rPr>
                <w:rFonts w:hint="eastAsia"/>
              </w:rPr>
              <w:t>1</w:t>
            </w:r>
            <w:r w:rsidR="004873E6">
              <w:rPr>
                <w:rFonts w:hint="eastAsia"/>
              </w:rPr>
              <w:t>0000元</w:t>
            </w:r>
          </w:p>
        </w:tc>
        <w:tc>
          <w:tcPr>
            <w:tcW w:w="5464" w:type="dxa"/>
            <w:noWrap/>
          </w:tcPr>
          <w:p w:rsidR="004873E6" w:rsidRDefault="004873E6" w:rsidP="004873E6">
            <w:pPr>
              <w:pStyle w:val="Default"/>
              <w:numPr>
                <w:ilvl w:val="0"/>
                <w:numId w:val="11"/>
              </w:numPr>
              <w:rPr>
                <w:rFonts w:ascii="宋体" w:eastAsia="宋体" w:hAnsi="宋体" w:cs="宋体"/>
                <w:shd w:val="clear" w:color="auto" w:fill="FFFFFF"/>
              </w:rPr>
            </w:pPr>
            <w:r>
              <w:rPr>
                <w:rFonts w:ascii="宋体" w:eastAsia="宋体" w:hAnsi="宋体" w:cs="宋体" w:hint="eastAsia"/>
                <w:shd w:val="clear" w:color="auto" w:fill="FFFFFF"/>
              </w:rPr>
              <w:t>被保险人遭受意外伤害，该被保险人的意外伤害保险金额2万元扣除已给付的该被保险人意外伤残保险金后的余额给付意外身故保险金。</w:t>
            </w:r>
          </w:p>
          <w:p w:rsidR="004873E6" w:rsidRDefault="004873E6" w:rsidP="004873E6">
            <w:pPr>
              <w:pStyle w:val="Default"/>
              <w:numPr>
                <w:ilvl w:val="0"/>
                <w:numId w:val="11"/>
              </w:numPr>
              <w:rPr>
                <w:rFonts w:ascii="宋体" w:eastAsia="宋体" w:hAnsi="宋体" w:cs="宋体"/>
                <w:shd w:val="clear" w:color="auto" w:fill="FFFFFF"/>
              </w:rPr>
            </w:pPr>
            <w:r>
              <w:rPr>
                <w:rFonts w:ascii="宋体" w:eastAsia="宋体" w:hAnsi="宋体" w:cs="宋体" w:hint="eastAsia"/>
                <w:shd w:val="clear" w:color="auto" w:fill="FFFFFF"/>
              </w:rPr>
              <w:t>被保险人遭受意外伤害导致身体</w:t>
            </w:r>
            <w:r>
              <w:rPr>
                <w:rFonts w:ascii="宋体" w:eastAsia="宋体" w:hAnsi="宋体" w:cs="宋体"/>
                <w:shd w:val="clear" w:color="auto" w:fill="FFFFFF"/>
              </w:rPr>
              <w:t>伤残</w:t>
            </w:r>
            <w:r>
              <w:rPr>
                <w:rFonts w:ascii="宋体" w:eastAsia="宋体" w:hAnsi="宋体" w:cs="宋体" w:hint="eastAsia"/>
                <w:shd w:val="clear" w:color="auto" w:fill="FFFFFF"/>
              </w:rPr>
              <w:t>,根据</w:t>
            </w:r>
            <w:r>
              <w:rPr>
                <w:rFonts w:ascii="宋体" w:eastAsia="宋体" w:hAnsi="宋体" w:cs="宋体"/>
                <w:shd w:val="clear" w:color="auto" w:fill="FFFFFF"/>
              </w:rPr>
              <w:t>《劳动能力鉴定职工工伤与职业病致残等级》（</w:t>
            </w:r>
            <w:r>
              <w:rPr>
                <w:rFonts w:ascii="宋体" w:eastAsia="宋体" w:hAnsi="宋体" w:cs="宋体" w:hint="eastAsia"/>
                <w:shd w:val="clear" w:color="auto" w:fill="FFFFFF"/>
              </w:rPr>
              <w:t>GB/T 16180</w:t>
            </w:r>
            <w:r>
              <w:rPr>
                <w:rFonts w:ascii="宋体" w:eastAsia="宋体" w:hAnsi="宋体" w:cs="宋体"/>
                <w:shd w:val="clear" w:color="auto" w:fill="FFFFFF"/>
              </w:rPr>
              <w:t>-2014）确定该被保险人的伤残程度，被保险人的意外伤害保险金额乘以约定的该伤残等级所对应的给付比例给付意外伤残保险金。</w:t>
            </w:r>
          </w:p>
        </w:tc>
      </w:tr>
      <w:tr w:rsidR="004873E6" w:rsidTr="0092353C">
        <w:trPr>
          <w:trHeight w:val="581"/>
        </w:trPr>
        <w:tc>
          <w:tcPr>
            <w:tcW w:w="2163" w:type="dxa"/>
            <w:noWrap/>
          </w:tcPr>
          <w:p w:rsidR="004873E6" w:rsidRDefault="004873E6" w:rsidP="0092353C">
            <w:pPr>
              <w:pStyle w:val="Default"/>
              <w:jc w:val="center"/>
            </w:pPr>
            <w:r>
              <w:rPr>
                <w:rFonts w:hint="eastAsia"/>
              </w:rPr>
              <w:t>意外医疗</w:t>
            </w:r>
          </w:p>
        </w:tc>
        <w:tc>
          <w:tcPr>
            <w:tcW w:w="1592" w:type="dxa"/>
            <w:noWrap/>
          </w:tcPr>
          <w:p w:rsidR="004873E6" w:rsidRDefault="00AA2B8A" w:rsidP="0092353C">
            <w:pPr>
              <w:pStyle w:val="Default"/>
              <w:jc w:val="center"/>
            </w:pPr>
            <w:r>
              <w:rPr>
                <w:rFonts w:hint="eastAsia"/>
              </w:rPr>
              <w:t>2</w:t>
            </w:r>
            <w:r w:rsidR="004873E6">
              <w:rPr>
                <w:rFonts w:hint="eastAsia"/>
              </w:rPr>
              <w:t>000元</w:t>
            </w:r>
          </w:p>
        </w:tc>
        <w:tc>
          <w:tcPr>
            <w:tcW w:w="5464" w:type="dxa"/>
            <w:noWrap/>
          </w:tcPr>
          <w:p w:rsidR="004873E6" w:rsidRDefault="004873E6" w:rsidP="0092353C">
            <w:pPr>
              <w:pStyle w:val="Default"/>
              <w:jc w:val="both"/>
              <w:rPr>
                <w:rFonts w:ascii="宋体" w:eastAsia="宋体" w:hAnsi="宋体" w:cs="宋体"/>
                <w:shd w:val="clear" w:color="auto" w:fill="FFFFFF"/>
              </w:rPr>
            </w:pPr>
            <w:r>
              <w:rPr>
                <w:rFonts w:ascii="宋体" w:eastAsia="宋体" w:hAnsi="宋体" w:cs="宋体"/>
                <w:shd w:val="clear" w:color="auto" w:fill="FFFFFF"/>
              </w:rPr>
              <w:t>被保险人遭受意外伤害</w:t>
            </w:r>
            <w:r>
              <w:rPr>
                <w:rFonts w:ascii="宋体" w:eastAsia="宋体" w:hAnsi="宋体" w:cs="宋体" w:hint="eastAsia"/>
                <w:shd w:val="clear" w:color="auto" w:fill="FFFFFF"/>
              </w:rPr>
              <w:t>，</w:t>
            </w:r>
            <w:r>
              <w:rPr>
                <w:rFonts w:ascii="宋体" w:eastAsia="宋体" w:hAnsi="宋体" w:cs="宋体"/>
                <w:shd w:val="clear" w:color="auto" w:fill="FFFFFF"/>
              </w:rPr>
              <w:t>在二级以上（含二级）医院医疗机构诊疗，对被保险人实际支出的符合当地基本医疗保险支付范围的医疗费用</w:t>
            </w:r>
            <w:r>
              <w:rPr>
                <w:rFonts w:ascii="宋体" w:eastAsia="宋体" w:hAnsi="宋体" w:cs="宋体" w:hint="eastAsia"/>
                <w:shd w:val="clear" w:color="auto" w:fill="FFFFFF"/>
              </w:rPr>
              <w:t>的剩余部分按：</w:t>
            </w:r>
          </w:p>
          <w:p w:rsidR="004873E6" w:rsidRDefault="004873E6" w:rsidP="004873E6">
            <w:pPr>
              <w:pStyle w:val="Default"/>
              <w:numPr>
                <w:ilvl w:val="0"/>
                <w:numId w:val="12"/>
              </w:numPr>
              <w:jc w:val="center"/>
              <w:rPr>
                <w:rFonts w:ascii="Helvetica" w:eastAsia="Helvetica" w:hAnsi="Helvetica" w:cs="Helvetica"/>
                <w:color w:val="2C3E50"/>
                <w:sz w:val="21"/>
                <w:szCs w:val="21"/>
                <w:shd w:val="clear" w:color="auto" w:fill="FFFFFF"/>
              </w:rPr>
            </w:pPr>
            <w:r>
              <w:rPr>
                <w:rFonts w:ascii="Helvetica" w:eastAsia="宋体" w:hAnsi="Helvetica" w:cs="Helvetica" w:hint="eastAsia"/>
                <w:color w:val="2C3E50"/>
                <w:sz w:val="21"/>
                <w:szCs w:val="21"/>
                <w:shd w:val="clear" w:color="auto" w:fill="FFFFFF"/>
              </w:rPr>
              <w:t>无</w:t>
            </w:r>
            <w:r>
              <w:rPr>
                <w:rFonts w:ascii="Helvetica" w:eastAsia="Helvetica" w:hAnsi="Helvetica" w:cs="Helvetica"/>
                <w:color w:val="2C3E50"/>
                <w:sz w:val="21"/>
                <w:szCs w:val="21"/>
                <w:shd w:val="clear" w:color="auto" w:fill="FFFFFF"/>
              </w:rPr>
              <w:t>医保</w:t>
            </w:r>
            <w:r>
              <w:rPr>
                <w:rFonts w:ascii="Helvetica" w:eastAsia="宋体" w:hAnsi="Helvetica" w:cs="Helvetica" w:hint="eastAsia"/>
                <w:color w:val="2C3E50"/>
                <w:sz w:val="21"/>
                <w:szCs w:val="21"/>
                <w:shd w:val="clear" w:color="auto" w:fill="FFFFFF"/>
              </w:rPr>
              <w:t>：</w:t>
            </w:r>
            <w:r>
              <w:rPr>
                <w:rFonts w:ascii="Helvetica" w:eastAsia="Helvetica" w:hAnsi="Helvetica" w:cs="Helvetica"/>
                <w:color w:val="2C3E50"/>
                <w:sz w:val="21"/>
                <w:szCs w:val="21"/>
                <w:shd w:val="clear" w:color="auto" w:fill="FFFFFF"/>
              </w:rPr>
              <w:t>免赔额:200元/每次医疗事件,给付比例:80%</w:t>
            </w:r>
          </w:p>
          <w:p w:rsidR="004873E6" w:rsidRDefault="004873E6" w:rsidP="004873E6">
            <w:pPr>
              <w:pStyle w:val="Default"/>
              <w:numPr>
                <w:ilvl w:val="0"/>
                <w:numId w:val="12"/>
              </w:numPr>
              <w:jc w:val="center"/>
            </w:pPr>
            <w:r>
              <w:rPr>
                <w:rFonts w:ascii="Helvetica" w:eastAsia="Helvetica" w:hAnsi="Helvetica" w:cs="Helvetica"/>
                <w:color w:val="2C3E50"/>
                <w:sz w:val="21"/>
                <w:szCs w:val="21"/>
                <w:shd w:val="clear" w:color="auto" w:fill="FFFFFF"/>
              </w:rPr>
              <w:t>有医保</w:t>
            </w:r>
            <w:r>
              <w:rPr>
                <w:rFonts w:ascii="Helvetica" w:eastAsia="宋体" w:hAnsi="Helvetica" w:cs="Helvetica" w:hint="eastAsia"/>
                <w:color w:val="2C3E50"/>
                <w:sz w:val="21"/>
                <w:szCs w:val="21"/>
                <w:shd w:val="clear" w:color="auto" w:fill="FFFFFF"/>
              </w:rPr>
              <w:t>：</w:t>
            </w:r>
            <w:r>
              <w:rPr>
                <w:rFonts w:ascii="Helvetica" w:eastAsia="Helvetica" w:hAnsi="Helvetica" w:cs="Helvetica"/>
                <w:color w:val="2C3E50"/>
                <w:sz w:val="21"/>
                <w:szCs w:val="21"/>
                <w:shd w:val="clear" w:color="auto" w:fill="FFFFFF"/>
              </w:rPr>
              <w:t>免赔额:100元/每次医疗事件,给付比例:90%;</w:t>
            </w:r>
          </w:p>
        </w:tc>
      </w:tr>
      <w:tr w:rsidR="004873E6" w:rsidTr="0092353C">
        <w:trPr>
          <w:trHeight w:val="571"/>
        </w:trPr>
        <w:tc>
          <w:tcPr>
            <w:tcW w:w="2163" w:type="dxa"/>
            <w:noWrap/>
          </w:tcPr>
          <w:p w:rsidR="004873E6" w:rsidRPr="004873E6" w:rsidRDefault="004873E6" w:rsidP="0092353C">
            <w:pPr>
              <w:pStyle w:val="Default"/>
              <w:jc w:val="center"/>
              <w:rPr>
                <w:color w:val="auto"/>
              </w:rPr>
            </w:pPr>
            <w:r w:rsidRPr="004873E6">
              <w:rPr>
                <w:rFonts w:ascii="宋体" w:eastAsia="宋体" w:hAnsi="宋体" w:cs="Times New Roman" w:hint="eastAsia"/>
                <w:color w:val="auto"/>
                <w:kern w:val="2"/>
              </w:rPr>
              <w:t>身故慰问金</w:t>
            </w:r>
          </w:p>
        </w:tc>
        <w:tc>
          <w:tcPr>
            <w:tcW w:w="1592" w:type="dxa"/>
            <w:noWrap/>
          </w:tcPr>
          <w:p w:rsidR="004873E6" w:rsidRPr="004873E6" w:rsidRDefault="00AA2B8A" w:rsidP="0092353C">
            <w:pPr>
              <w:pStyle w:val="Default"/>
              <w:jc w:val="center"/>
              <w:rPr>
                <w:color w:val="auto"/>
              </w:rPr>
            </w:pPr>
            <w:r>
              <w:rPr>
                <w:rFonts w:hint="eastAsia"/>
                <w:color w:val="auto"/>
              </w:rPr>
              <w:t>1</w:t>
            </w:r>
            <w:r w:rsidR="004873E6" w:rsidRPr="004873E6">
              <w:rPr>
                <w:rFonts w:hint="eastAsia"/>
                <w:color w:val="auto"/>
              </w:rPr>
              <w:t>000元</w:t>
            </w:r>
          </w:p>
        </w:tc>
        <w:tc>
          <w:tcPr>
            <w:tcW w:w="5464" w:type="dxa"/>
            <w:noWrap/>
          </w:tcPr>
          <w:p w:rsidR="004873E6" w:rsidRPr="004873E6" w:rsidRDefault="004873E6" w:rsidP="004873E6">
            <w:pPr>
              <w:pStyle w:val="Default"/>
              <w:rPr>
                <w:color w:val="auto"/>
              </w:rPr>
            </w:pPr>
            <w:r w:rsidRPr="004873E6">
              <w:rPr>
                <w:rFonts w:ascii="宋体" w:eastAsia="宋体" w:hAnsi="宋体" w:cs="宋体"/>
                <w:color w:val="auto"/>
              </w:rPr>
              <w:t>被保险人在约定的等待期</w:t>
            </w:r>
            <w:r w:rsidRPr="004873E6">
              <w:rPr>
                <w:rFonts w:ascii="宋体" w:eastAsia="宋体" w:hAnsi="宋体" w:cs="宋体" w:hint="eastAsia"/>
                <w:color w:val="auto"/>
              </w:rPr>
              <w:t>30天</w:t>
            </w:r>
            <w:r w:rsidRPr="004873E6">
              <w:rPr>
                <w:rFonts w:ascii="宋体" w:eastAsia="宋体" w:hAnsi="宋体" w:cs="宋体"/>
                <w:color w:val="auto"/>
              </w:rPr>
              <w:t>后因疾病身故，对该被保险人的保险责任终止，按保险单载明的该被保险人的保险金额给付身故保险金。</w:t>
            </w:r>
          </w:p>
        </w:tc>
      </w:tr>
      <w:tr w:rsidR="004873E6" w:rsidTr="0092353C">
        <w:trPr>
          <w:trHeight w:val="571"/>
        </w:trPr>
        <w:tc>
          <w:tcPr>
            <w:tcW w:w="2163" w:type="dxa"/>
            <w:noWrap/>
          </w:tcPr>
          <w:p w:rsidR="004873E6" w:rsidRPr="004873E6" w:rsidRDefault="004873E6" w:rsidP="0092353C">
            <w:pPr>
              <w:pStyle w:val="Default"/>
              <w:ind w:firstLineChars="100" w:firstLine="240"/>
              <w:jc w:val="both"/>
              <w:rPr>
                <w:rFonts w:ascii="宋体" w:eastAsia="宋体" w:hAnsi="宋体" w:cs="Times New Roman"/>
                <w:color w:val="auto"/>
                <w:kern w:val="2"/>
              </w:rPr>
            </w:pPr>
          </w:p>
          <w:p w:rsidR="004873E6" w:rsidRPr="004873E6" w:rsidRDefault="004873E6" w:rsidP="0092353C">
            <w:pPr>
              <w:pStyle w:val="Default"/>
              <w:jc w:val="both"/>
              <w:rPr>
                <w:rFonts w:ascii="宋体" w:eastAsia="宋体" w:hAnsi="宋体" w:cs="Times New Roman"/>
                <w:color w:val="auto"/>
                <w:kern w:val="2"/>
              </w:rPr>
            </w:pPr>
            <w:r w:rsidRPr="004873E6">
              <w:rPr>
                <w:rFonts w:ascii="宋体" w:eastAsia="宋体" w:hAnsi="宋体" w:cs="Times New Roman" w:hint="eastAsia"/>
                <w:color w:val="auto"/>
                <w:kern w:val="2"/>
              </w:rPr>
              <w:t>2024年新增保险</w:t>
            </w:r>
            <w:bookmarkStart w:id="0" w:name="_GoBack"/>
            <w:bookmarkEnd w:id="0"/>
          </w:p>
          <w:p w:rsidR="004873E6" w:rsidRPr="004873E6" w:rsidRDefault="004873E6" w:rsidP="0092353C">
            <w:pPr>
              <w:pStyle w:val="Default"/>
              <w:jc w:val="both"/>
              <w:rPr>
                <w:rFonts w:ascii="宋体" w:eastAsia="宋体" w:hAnsi="宋体" w:cs="Times New Roman"/>
                <w:color w:val="auto"/>
                <w:kern w:val="2"/>
              </w:rPr>
            </w:pPr>
            <w:r w:rsidRPr="004873E6">
              <w:rPr>
                <w:rFonts w:ascii="宋体" w:eastAsia="宋体" w:hAnsi="宋体" w:cs="Times New Roman" w:hint="eastAsia"/>
                <w:color w:val="auto"/>
                <w:kern w:val="2"/>
              </w:rPr>
              <w:t>轻疾确诊金</w:t>
            </w:r>
          </w:p>
          <w:p w:rsidR="004873E6" w:rsidRPr="004873E6" w:rsidRDefault="004873E6" w:rsidP="0092353C">
            <w:pPr>
              <w:pStyle w:val="Default"/>
              <w:ind w:firstLineChars="100" w:firstLine="240"/>
              <w:jc w:val="both"/>
              <w:rPr>
                <w:rFonts w:ascii="宋体" w:eastAsia="宋体" w:hAnsi="宋体" w:cs="Times New Roman"/>
                <w:color w:val="auto"/>
                <w:kern w:val="2"/>
              </w:rPr>
            </w:pPr>
          </w:p>
        </w:tc>
        <w:tc>
          <w:tcPr>
            <w:tcW w:w="1592" w:type="dxa"/>
            <w:noWrap/>
          </w:tcPr>
          <w:p w:rsidR="004873E6" w:rsidRPr="004873E6" w:rsidRDefault="004873E6" w:rsidP="0092353C">
            <w:pPr>
              <w:pStyle w:val="Default"/>
              <w:jc w:val="center"/>
              <w:rPr>
                <w:color w:val="auto"/>
              </w:rPr>
            </w:pPr>
          </w:p>
          <w:p w:rsidR="004873E6" w:rsidRPr="004873E6" w:rsidRDefault="004873E6" w:rsidP="0092353C">
            <w:pPr>
              <w:pStyle w:val="Default"/>
              <w:jc w:val="center"/>
              <w:rPr>
                <w:color w:val="auto"/>
              </w:rPr>
            </w:pPr>
          </w:p>
          <w:p w:rsidR="004873E6" w:rsidRPr="004873E6" w:rsidRDefault="00AA2B8A" w:rsidP="0092353C">
            <w:pPr>
              <w:pStyle w:val="Default"/>
              <w:jc w:val="center"/>
              <w:rPr>
                <w:color w:val="auto"/>
              </w:rPr>
            </w:pPr>
            <w:r>
              <w:rPr>
                <w:rFonts w:hint="eastAsia"/>
                <w:color w:val="auto"/>
              </w:rPr>
              <w:t>1</w:t>
            </w:r>
            <w:r w:rsidR="004873E6" w:rsidRPr="004873E6">
              <w:rPr>
                <w:rFonts w:hint="eastAsia"/>
                <w:color w:val="auto"/>
              </w:rPr>
              <w:t>000元</w:t>
            </w:r>
          </w:p>
        </w:tc>
        <w:tc>
          <w:tcPr>
            <w:tcW w:w="5464" w:type="dxa"/>
            <w:noWrap/>
          </w:tcPr>
          <w:p w:rsidR="004873E6" w:rsidRPr="004873E6" w:rsidRDefault="004873E6" w:rsidP="004873E6">
            <w:pPr>
              <w:pStyle w:val="Default"/>
              <w:rPr>
                <w:rFonts w:ascii="宋体" w:eastAsia="宋体" w:hAnsi="宋体" w:cs="宋体"/>
                <w:color w:val="auto"/>
              </w:rPr>
            </w:pPr>
            <w:r w:rsidRPr="004873E6">
              <w:rPr>
                <w:rFonts w:ascii="宋体" w:eastAsia="宋体" w:hAnsi="宋体" w:cs="宋体"/>
                <w:color w:val="auto"/>
              </w:rPr>
              <w:t>保险人在等待期</w:t>
            </w:r>
            <w:r w:rsidRPr="004873E6">
              <w:rPr>
                <w:rFonts w:ascii="宋体" w:eastAsia="宋体" w:hAnsi="宋体" w:cs="宋体" w:hint="eastAsia"/>
                <w:color w:val="auto"/>
              </w:rPr>
              <w:t>30天</w:t>
            </w:r>
            <w:r w:rsidRPr="004873E6">
              <w:rPr>
                <w:rFonts w:ascii="宋体" w:eastAsia="宋体" w:hAnsi="宋体" w:cs="宋体"/>
                <w:color w:val="auto"/>
              </w:rPr>
              <w:t>后初次发生并经专科医生明确诊断患本合同投保人</w:t>
            </w:r>
            <w:r w:rsidRPr="004873E6">
              <w:rPr>
                <w:rFonts w:ascii="宋体" w:eastAsia="宋体" w:hAnsi="宋体" w:cs="宋体" w:hint="eastAsia"/>
                <w:color w:val="auto"/>
              </w:rPr>
              <w:t>轻疾</w:t>
            </w:r>
            <w:r w:rsidRPr="004873E6">
              <w:rPr>
                <w:rFonts w:ascii="宋体" w:eastAsia="宋体" w:hAnsi="宋体" w:cs="宋体"/>
                <w:color w:val="auto"/>
              </w:rPr>
              <w:t>疾病，对该被保险人的</w:t>
            </w:r>
            <w:r w:rsidRPr="004873E6">
              <w:rPr>
                <w:rFonts w:ascii="宋体" w:eastAsia="宋体" w:hAnsi="宋体" w:cs="宋体" w:hint="eastAsia"/>
                <w:color w:val="auto"/>
              </w:rPr>
              <w:t>该项</w:t>
            </w:r>
            <w:r w:rsidRPr="004873E6">
              <w:rPr>
                <w:rFonts w:ascii="宋体" w:eastAsia="宋体" w:hAnsi="宋体" w:cs="宋体"/>
                <w:color w:val="auto"/>
              </w:rPr>
              <w:t>保险责任终止，按该被保险人的重大疾病保险金额给付重大疾病保险金。</w:t>
            </w:r>
          </w:p>
        </w:tc>
      </w:tr>
      <w:tr w:rsidR="004873E6" w:rsidTr="0092353C">
        <w:trPr>
          <w:trHeight w:val="605"/>
        </w:trPr>
        <w:tc>
          <w:tcPr>
            <w:tcW w:w="2163" w:type="dxa"/>
            <w:noWrap/>
          </w:tcPr>
          <w:p w:rsidR="004873E6" w:rsidRDefault="004873E6" w:rsidP="0092353C">
            <w:pPr>
              <w:pStyle w:val="Default"/>
              <w:jc w:val="center"/>
            </w:pPr>
            <w:r>
              <w:rPr>
                <w:rFonts w:hint="eastAsia"/>
              </w:rPr>
              <w:t>重大重疾--重疾</w:t>
            </w:r>
          </w:p>
        </w:tc>
        <w:tc>
          <w:tcPr>
            <w:tcW w:w="1592" w:type="dxa"/>
            <w:noWrap/>
          </w:tcPr>
          <w:p w:rsidR="004873E6" w:rsidRDefault="004873E6" w:rsidP="0092353C">
            <w:pPr>
              <w:pStyle w:val="Default"/>
              <w:jc w:val="center"/>
            </w:pPr>
            <w:r>
              <w:rPr>
                <w:rFonts w:hint="eastAsia"/>
              </w:rPr>
              <w:t>10000元</w:t>
            </w:r>
          </w:p>
        </w:tc>
        <w:tc>
          <w:tcPr>
            <w:tcW w:w="5464" w:type="dxa"/>
            <w:noWrap/>
          </w:tcPr>
          <w:p w:rsidR="004873E6" w:rsidRDefault="004873E6" w:rsidP="0092353C">
            <w:pPr>
              <w:pStyle w:val="Default"/>
              <w:rPr>
                <w:rFonts w:eastAsia="宋体"/>
              </w:rPr>
            </w:pPr>
            <w:r>
              <w:rPr>
                <w:rFonts w:ascii="宋体" w:eastAsia="宋体" w:hAnsi="宋体" w:cs="宋体"/>
                <w:shd w:val="clear" w:color="auto" w:fill="FFFFFF"/>
              </w:rPr>
              <w:t>被保险人在等待期</w:t>
            </w:r>
            <w:r>
              <w:rPr>
                <w:rFonts w:ascii="宋体" w:eastAsia="宋体" w:hAnsi="宋体" w:cs="宋体" w:hint="eastAsia"/>
                <w:shd w:val="clear" w:color="auto" w:fill="FFFFFF"/>
              </w:rPr>
              <w:t>30天</w:t>
            </w:r>
            <w:r>
              <w:rPr>
                <w:rFonts w:ascii="宋体" w:eastAsia="宋体" w:hAnsi="宋体" w:cs="宋体"/>
                <w:shd w:val="clear" w:color="auto" w:fill="FFFFFF"/>
              </w:rPr>
              <w:t>后初次发生并经专科医生明确诊断患本合同投保人所选择的重大疾病（</w:t>
            </w:r>
            <w:r>
              <w:rPr>
                <w:rFonts w:ascii="宋体" w:eastAsia="宋体" w:hAnsi="宋体" w:cs="宋体" w:hint="eastAsia"/>
                <w:shd w:val="clear" w:color="auto" w:fill="FFFFFF"/>
              </w:rPr>
              <w:t>第一到第三十种</w:t>
            </w:r>
            <w:r>
              <w:rPr>
                <w:rFonts w:ascii="宋体" w:eastAsia="宋体" w:hAnsi="宋体" w:cs="宋体"/>
                <w:shd w:val="clear" w:color="auto" w:fill="FFFFFF"/>
              </w:rPr>
              <w:t>），对该被保险人的</w:t>
            </w:r>
            <w:r>
              <w:rPr>
                <w:rFonts w:ascii="宋体" w:eastAsia="宋体" w:hAnsi="宋体" w:cs="宋体" w:hint="eastAsia"/>
                <w:shd w:val="clear" w:color="auto" w:fill="FFFFFF"/>
              </w:rPr>
              <w:t>该项</w:t>
            </w:r>
            <w:r>
              <w:rPr>
                <w:rFonts w:ascii="宋体" w:eastAsia="宋体" w:hAnsi="宋体" w:cs="宋体"/>
                <w:shd w:val="clear" w:color="auto" w:fill="FFFFFF"/>
              </w:rPr>
              <w:t>保险责任终止，按该被保险人的重大疾病保险金额给付重大疾病保险金。</w:t>
            </w:r>
          </w:p>
        </w:tc>
      </w:tr>
      <w:tr w:rsidR="004873E6" w:rsidTr="0092353C">
        <w:trPr>
          <w:trHeight w:val="605"/>
        </w:trPr>
        <w:tc>
          <w:tcPr>
            <w:tcW w:w="2163" w:type="dxa"/>
            <w:noWrap/>
            <w:vAlign w:val="center"/>
          </w:tcPr>
          <w:p w:rsidR="004873E6" w:rsidRDefault="004873E6" w:rsidP="0092353C">
            <w:pPr>
              <w:spacing w:line="320" w:lineRule="exact"/>
              <w:jc w:val="center"/>
              <w:rPr>
                <w:rFonts w:ascii="宋体" w:hAnsi="宋体"/>
                <w:sz w:val="24"/>
              </w:rPr>
            </w:pPr>
            <w:r>
              <w:rPr>
                <w:rFonts w:ascii="宋体" w:hAnsi="宋体"/>
                <w:sz w:val="24"/>
              </w:rPr>
              <w:t>搭乘飞机意外伤害保障</w:t>
            </w:r>
          </w:p>
        </w:tc>
        <w:tc>
          <w:tcPr>
            <w:tcW w:w="1592" w:type="dxa"/>
            <w:noWrap/>
            <w:vAlign w:val="center"/>
          </w:tcPr>
          <w:p w:rsidR="004873E6" w:rsidRDefault="004873E6" w:rsidP="0092353C">
            <w:pPr>
              <w:spacing w:line="320" w:lineRule="exact"/>
              <w:jc w:val="center"/>
              <w:rPr>
                <w:rFonts w:ascii="宋体" w:hAnsi="宋体"/>
                <w:sz w:val="24"/>
              </w:rPr>
            </w:pPr>
            <w:r>
              <w:rPr>
                <w:rFonts w:ascii="宋体" w:hAnsi="宋体" w:hint="eastAsia"/>
                <w:sz w:val="24"/>
              </w:rPr>
              <w:t>20</w:t>
            </w:r>
            <w:r>
              <w:rPr>
                <w:rFonts w:ascii="宋体" w:hAnsi="宋体"/>
                <w:sz w:val="24"/>
              </w:rPr>
              <w:t>0000</w:t>
            </w:r>
            <w:r>
              <w:rPr>
                <w:rFonts w:ascii="宋体" w:hAnsi="宋体" w:hint="eastAsia"/>
                <w:sz w:val="24"/>
              </w:rPr>
              <w:t>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搭乘飞机身故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color w:val="auto"/>
                <w:kern w:val="2"/>
              </w:rPr>
              <w:lastRenderedPageBreak/>
              <w:t>搭乘</w:t>
            </w:r>
            <w:r>
              <w:rPr>
                <w:rFonts w:ascii="宋体" w:eastAsia="宋体" w:hAnsi="宋体" w:cs="Times New Roman" w:hint="eastAsia"/>
                <w:color w:val="auto"/>
                <w:kern w:val="2"/>
              </w:rPr>
              <w:t>轨道</w:t>
            </w:r>
            <w:r>
              <w:rPr>
                <w:rFonts w:ascii="宋体" w:eastAsia="宋体" w:hAnsi="宋体" w:cs="Times New Roman"/>
                <w:color w:val="auto"/>
                <w:kern w:val="2"/>
              </w:rPr>
              <w:t>意外伤害保障</w:t>
            </w:r>
          </w:p>
        </w:tc>
        <w:tc>
          <w:tcPr>
            <w:tcW w:w="1592"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hint="eastAsia"/>
                <w:color w:val="auto"/>
                <w:kern w:val="2"/>
              </w:rPr>
              <w:t>100000元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搭乘轨道交通工具身故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color w:val="auto"/>
                <w:kern w:val="2"/>
              </w:rPr>
              <w:t>搭乘</w:t>
            </w:r>
            <w:r>
              <w:rPr>
                <w:rFonts w:ascii="宋体" w:eastAsia="宋体" w:hAnsi="宋体" w:cs="Times New Roman" w:hint="eastAsia"/>
                <w:color w:val="auto"/>
                <w:kern w:val="2"/>
              </w:rPr>
              <w:t>水上</w:t>
            </w:r>
            <w:r>
              <w:rPr>
                <w:rFonts w:ascii="宋体" w:eastAsia="宋体" w:hAnsi="宋体" w:cs="Times New Roman"/>
                <w:color w:val="auto"/>
                <w:kern w:val="2"/>
              </w:rPr>
              <w:t>交通工具意外伤害保障</w:t>
            </w:r>
          </w:p>
        </w:tc>
        <w:tc>
          <w:tcPr>
            <w:tcW w:w="1592"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hint="eastAsia"/>
                <w:color w:val="auto"/>
                <w:kern w:val="2"/>
              </w:rPr>
              <w:t>100000元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搭乘水上交通工具身故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color w:val="auto"/>
                <w:kern w:val="2"/>
              </w:rPr>
              <w:t>搭乘运营机动车意外伤害保障</w:t>
            </w:r>
          </w:p>
        </w:tc>
        <w:tc>
          <w:tcPr>
            <w:tcW w:w="1592" w:type="dxa"/>
            <w:noWrap/>
            <w:vAlign w:val="center"/>
          </w:tcPr>
          <w:p w:rsidR="004873E6" w:rsidRDefault="004873E6" w:rsidP="0092353C">
            <w:pPr>
              <w:pStyle w:val="Default"/>
              <w:spacing w:line="320" w:lineRule="exact"/>
              <w:jc w:val="center"/>
              <w:rPr>
                <w:rFonts w:ascii="宋体" w:eastAsia="宋体" w:hAnsi="宋体" w:cs="Times New Roman"/>
                <w:color w:val="auto"/>
                <w:kern w:val="2"/>
              </w:rPr>
            </w:pPr>
            <w:r>
              <w:rPr>
                <w:rFonts w:ascii="宋体" w:eastAsia="宋体" w:hAnsi="宋体" w:cs="Times New Roman" w:hint="eastAsia"/>
                <w:color w:val="auto"/>
                <w:kern w:val="2"/>
              </w:rPr>
              <w:t>50000元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搭乘运营机动车身故</w:t>
            </w:r>
          </w:p>
        </w:tc>
      </w:tr>
      <w:tr w:rsidR="004873E6" w:rsidTr="0092353C">
        <w:trPr>
          <w:trHeight w:val="605"/>
        </w:trPr>
        <w:tc>
          <w:tcPr>
            <w:tcW w:w="2163" w:type="dxa"/>
            <w:noWrap/>
          </w:tcPr>
          <w:p w:rsidR="004873E6" w:rsidRDefault="004873E6" w:rsidP="0092353C">
            <w:pPr>
              <w:pStyle w:val="Default"/>
              <w:jc w:val="both"/>
            </w:pPr>
            <w:r>
              <w:rPr>
                <w:rFonts w:ascii="宋体" w:eastAsia="宋体" w:hAnsi="宋体" w:cs="Times New Roman"/>
                <w:color w:val="auto"/>
                <w:kern w:val="2"/>
              </w:rPr>
              <w:t>搭乘运非运营机动车意外伤害保障</w:t>
            </w:r>
          </w:p>
        </w:tc>
        <w:tc>
          <w:tcPr>
            <w:tcW w:w="1592" w:type="dxa"/>
            <w:noWrap/>
          </w:tcPr>
          <w:p w:rsidR="004873E6" w:rsidRDefault="004873E6" w:rsidP="0092353C">
            <w:pPr>
              <w:pStyle w:val="Default"/>
              <w:jc w:val="center"/>
            </w:pPr>
            <w:r>
              <w:rPr>
                <w:rFonts w:ascii="宋体" w:eastAsia="宋体" w:hAnsi="宋体" w:cs="Times New Roman" w:hint="eastAsia"/>
                <w:color w:val="auto"/>
                <w:kern w:val="2"/>
              </w:rPr>
              <w:t>50000元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搭乘非运营机动车身故</w:t>
            </w:r>
          </w:p>
        </w:tc>
      </w:tr>
    </w:tbl>
    <w:p w:rsidR="004873E6" w:rsidRPr="004873E6" w:rsidRDefault="004873E6" w:rsidP="004873E6">
      <w:pPr>
        <w:rPr>
          <w:rFonts w:asciiTheme="minorEastAsia" w:hAnsiTheme="minorEastAsia"/>
          <w:kern w:val="0"/>
          <w:sz w:val="24"/>
          <w:szCs w:val="24"/>
        </w:rPr>
      </w:pPr>
      <w:r w:rsidRPr="004873E6">
        <w:rPr>
          <w:rFonts w:asciiTheme="minorEastAsia" w:hAnsiTheme="minorEastAsia" w:hint="eastAsia"/>
          <w:kern w:val="0"/>
          <w:sz w:val="24"/>
          <w:szCs w:val="24"/>
        </w:rPr>
        <w:t>2、退休职工人员</w:t>
      </w:r>
      <w:r>
        <w:rPr>
          <w:rFonts w:asciiTheme="minorEastAsia" w:hAnsiTheme="minorEastAsia" w:hint="eastAsia"/>
          <w:kern w:val="0"/>
          <w:sz w:val="24"/>
          <w:szCs w:val="24"/>
        </w:rPr>
        <w:t>服务内容</w:t>
      </w:r>
      <w:r w:rsidRPr="004873E6">
        <w:rPr>
          <w:rFonts w:asciiTheme="minorEastAsia" w:hAnsiTheme="minorEastAsia" w:hint="eastAsia"/>
          <w:kern w:val="0"/>
          <w:sz w:val="24"/>
          <w:szCs w:val="24"/>
        </w:rPr>
        <w:t>：</w:t>
      </w:r>
    </w:p>
    <w:tbl>
      <w:tblPr>
        <w:tblStyle w:val="a9"/>
        <w:tblpPr w:leftFromText="180" w:rightFromText="180" w:vertAnchor="text" w:horzAnchor="page" w:tblpX="1702" w:tblpY="295"/>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1592"/>
        <w:gridCol w:w="5464"/>
      </w:tblGrid>
      <w:tr w:rsidR="004873E6" w:rsidTr="0092353C">
        <w:trPr>
          <w:trHeight w:val="525"/>
        </w:trPr>
        <w:tc>
          <w:tcPr>
            <w:tcW w:w="2163" w:type="dxa"/>
            <w:noWrap/>
          </w:tcPr>
          <w:p w:rsidR="004873E6" w:rsidRDefault="004873E6" w:rsidP="0092353C">
            <w:pPr>
              <w:pStyle w:val="Default"/>
              <w:jc w:val="center"/>
              <w:rPr>
                <w:b/>
                <w:bCs/>
              </w:rPr>
            </w:pPr>
            <w:r>
              <w:rPr>
                <w:rFonts w:hint="eastAsia"/>
                <w:b/>
                <w:bCs/>
              </w:rPr>
              <w:t>保障范围</w:t>
            </w:r>
          </w:p>
        </w:tc>
        <w:tc>
          <w:tcPr>
            <w:tcW w:w="1592" w:type="dxa"/>
            <w:noWrap/>
          </w:tcPr>
          <w:p w:rsidR="004873E6" w:rsidRDefault="004873E6" w:rsidP="0092353C">
            <w:pPr>
              <w:pStyle w:val="Default"/>
              <w:jc w:val="center"/>
              <w:rPr>
                <w:b/>
                <w:bCs/>
              </w:rPr>
            </w:pPr>
            <w:r>
              <w:rPr>
                <w:rFonts w:hint="eastAsia"/>
                <w:b/>
                <w:bCs/>
              </w:rPr>
              <w:t>在职人员保险金额</w:t>
            </w:r>
          </w:p>
        </w:tc>
        <w:tc>
          <w:tcPr>
            <w:tcW w:w="5464" w:type="dxa"/>
            <w:noWrap/>
          </w:tcPr>
          <w:p w:rsidR="004873E6" w:rsidRDefault="00EE66B9" w:rsidP="0092353C">
            <w:pPr>
              <w:pStyle w:val="Default"/>
              <w:jc w:val="center"/>
              <w:rPr>
                <w:b/>
                <w:bCs/>
              </w:rPr>
            </w:pPr>
            <w:r>
              <w:rPr>
                <w:rFonts w:hint="eastAsia"/>
                <w:b/>
                <w:bCs/>
              </w:rPr>
              <w:t>具体赔付</w:t>
            </w:r>
          </w:p>
        </w:tc>
      </w:tr>
      <w:tr w:rsidR="004873E6" w:rsidTr="0092353C">
        <w:trPr>
          <w:trHeight w:val="566"/>
        </w:trPr>
        <w:tc>
          <w:tcPr>
            <w:tcW w:w="2163" w:type="dxa"/>
            <w:noWrap/>
          </w:tcPr>
          <w:p w:rsidR="004873E6" w:rsidRDefault="004873E6" w:rsidP="0092353C">
            <w:pPr>
              <w:pStyle w:val="Default"/>
              <w:jc w:val="center"/>
            </w:pPr>
            <w:r>
              <w:rPr>
                <w:rFonts w:hint="eastAsia"/>
              </w:rPr>
              <w:t>意外身故/伤残</w:t>
            </w:r>
          </w:p>
        </w:tc>
        <w:tc>
          <w:tcPr>
            <w:tcW w:w="1592" w:type="dxa"/>
            <w:noWrap/>
          </w:tcPr>
          <w:p w:rsidR="004873E6" w:rsidRDefault="00AA2B8A" w:rsidP="0092353C">
            <w:pPr>
              <w:pStyle w:val="Default"/>
              <w:jc w:val="center"/>
            </w:pPr>
            <w:r>
              <w:rPr>
                <w:rFonts w:hint="eastAsia"/>
              </w:rPr>
              <w:t>5</w:t>
            </w:r>
            <w:r w:rsidR="004873E6">
              <w:rPr>
                <w:rFonts w:hint="eastAsia"/>
              </w:rPr>
              <w:t>000元</w:t>
            </w:r>
          </w:p>
        </w:tc>
        <w:tc>
          <w:tcPr>
            <w:tcW w:w="5464" w:type="dxa"/>
            <w:noWrap/>
          </w:tcPr>
          <w:p w:rsidR="004873E6" w:rsidRDefault="004873E6" w:rsidP="0092353C">
            <w:pPr>
              <w:pStyle w:val="Default"/>
              <w:rPr>
                <w:rFonts w:ascii="宋体" w:eastAsia="宋体" w:hAnsi="宋体" w:cs="宋体"/>
                <w:shd w:val="clear" w:color="auto" w:fill="FFFFFF"/>
              </w:rPr>
            </w:pPr>
            <w:r>
              <w:rPr>
                <w:rFonts w:ascii="宋体" w:eastAsia="宋体" w:hAnsi="宋体" w:cs="宋体" w:hint="eastAsia"/>
                <w:shd w:val="clear" w:color="auto" w:fill="FFFFFF"/>
              </w:rPr>
              <w:t>1、被保险人遭受意外伤害，该被保险人的意外伤害保险金额2万元扣除已给付的该被保险人意外伤残保险金后的余额给付意外身故保险金。</w:t>
            </w:r>
          </w:p>
          <w:p w:rsidR="004873E6" w:rsidRDefault="004873E6" w:rsidP="004873E6">
            <w:pPr>
              <w:pStyle w:val="Default"/>
              <w:rPr>
                <w:rFonts w:ascii="宋体" w:eastAsia="宋体" w:hAnsi="宋体" w:cs="宋体"/>
                <w:shd w:val="clear" w:color="auto" w:fill="FFFFFF"/>
              </w:rPr>
            </w:pPr>
            <w:r>
              <w:rPr>
                <w:rFonts w:ascii="宋体" w:eastAsia="宋体" w:hAnsi="宋体" w:cs="宋体" w:hint="eastAsia"/>
                <w:shd w:val="clear" w:color="auto" w:fill="FFFFFF"/>
              </w:rPr>
              <w:t>2、被保险人遭受意外伤害导致身体</w:t>
            </w:r>
            <w:r>
              <w:rPr>
                <w:rFonts w:ascii="宋体" w:eastAsia="宋体" w:hAnsi="宋体" w:cs="宋体"/>
                <w:shd w:val="clear" w:color="auto" w:fill="FFFFFF"/>
              </w:rPr>
              <w:t>伤残</w:t>
            </w:r>
            <w:r>
              <w:rPr>
                <w:rFonts w:ascii="宋体" w:eastAsia="宋体" w:hAnsi="宋体" w:cs="宋体" w:hint="eastAsia"/>
                <w:shd w:val="clear" w:color="auto" w:fill="FFFFFF"/>
              </w:rPr>
              <w:t>,根据</w:t>
            </w:r>
            <w:r>
              <w:rPr>
                <w:rFonts w:ascii="宋体" w:eastAsia="宋体" w:hAnsi="宋体" w:cs="宋体"/>
                <w:shd w:val="clear" w:color="auto" w:fill="FFFFFF"/>
              </w:rPr>
              <w:t>《劳动能力鉴定职工工伤与职业病致残等级》（</w:t>
            </w:r>
            <w:r>
              <w:rPr>
                <w:rFonts w:ascii="宋体" w:eastAsia="宋体" w:hAnsi="宋体" w:cs="宋体" w:hint="eastAsia"/>
                <w:shd w:val="clear" w:color="auto" w:fill="FFFFFF"/>
              </w:rPr>
              <w:t>GB/T 16180</w:t>
            </w:r>
            <w:r>
              <w:rPr>
                <w:rFonts w:ascii="宋体" w:eastAsia="宋体" w:hAnsi="宋体" w:cs="宋体"/>
                <w:shd w:val="clear" w:color="auto" w:fill="FFFFFF"/>
              </w:rPr>
              <w:t>-2014）确定该被保险人的伤残程度，该被保险人的意外伤害保险金额乘以约定的该伤残等级所对应的给付比例给付意外伤残保险金</w:t>
            </w:r>
          </w:p>
        </w:tc>
      </w:tr>
      <w:tr w:rsidR="004873E6" w:rsidTr="0092353C">
        <w:trPr>
          <w:trHeight w:val="581"/>
        </w:trPr>
        <w:tc>
          <w:tcPr>
            <w:tcW w:w="2163" w:type="dxa"/>
            <w:noWrap/>
          </w:tcPr>
          <w:p w:rsidR="004873E6" w:rsidRDefault="004873E6" w:rsidP="0092353C">
            <w:pPr>
              <w:pStyle w:val="Default"/>
              <w:jc w:val="center"/>
            </w:pPr>
            <w:r>
              <w:rPr>
                <w:rFonts w:hint="eastAsia"/>
              </w:rPr>
              <w:t>意外医疗</w:t>
            </w:r>
          </w:p>
        </w:tc>
        <w:tc>
          <w:tcPr>
            <w:tcW w:w="1592" w:type="dxa"/>
            <w:noWrap/>
          </w:tcPr>
          <w:p w:rsidR="004873E6" w:rsidRDefault="00AA2B8A" w:rsidP="0092353C">
            <w:pPr>
              <w:pStyle w:val="Default"/>
              <w:jc w:val="center"/>
            </w:pPr>
            <w:r>
              <w:rPr>
                <w:rFonts w:hint="eastAsia"/>
              </w:rPr>
              <w:t>1</w:t>
            </w:r>
            <w:r w:rsidR="004873E6">
              <w:rPr>
                <w:rFonts w:hint="eastAsia"/>
              </w:rPr>
              <w:t>000元</w:t>
            </w:r>
          </w:p>
        </w:tc>
        <w:tc>
          <w:tcPr>
            <w:tcW w:w="5464" w:type="dxa"/>
            <w:noWrap/>
          </w:tcPr>
          <w:p w:rsidR="004873E6" w:rsidRDefault="004873E6" w:rsidP="0092353C">
            <w:pPr>
              <w:pStyle w:val="Default"/>
              <w:jc w:val="both"/>
              <w:rPr>
                <w:rFonts w:ascii="宋体" w:eastAsia="宋体" w:hAnsi="宋体" w:cs="宋体"/>
                <w:shd w:val="clear" w:color="auto" w:fill="FFFFFF"/>
              </w:rPr>
            </w:pPr>
            <w:r>
              <w:rPr>
                <w:rFonts w:ascii="宋体" w:eastAsia="宋体" w:hAnsi="宋体" w:cs="宋体"/>
                <w:shd w:val="clear" w:color="auto" w:fill="FFFFFF"/>
              </w:rPr>
              <w:t>被保险人遭受意外伤害</w:t>
            </w:r>
            <w:r>
              <w:rPr>
                <w:rFonts w:ascii="宋体" w:eastAsia="宋体" w:hAnsi="宋体" w:cs="宋体" w:hint="eastAsia"/>
                <w:shd w:val="clear" w:color="auto" w:fill="FFFFFF"/>
              </w:rPr>
              <w:t>，</w:t>
            </w:r>
            <w:r>
              <w:rPr>
                <w:rFonts w:ascii="宋体" w:eastAsia="宋体" w:hAnsi="宋体" w:cs="宋体"/>
                <w:shd w:val="clear" w:color="auto" w:fill="FFFFFF"/>
              </w:rPr>
              <w:t>在二级以上（含二级）医院医疗机构诊疗，对被保险人实际支出的符合当地基本医疗保险支付范围的医疗费用</w:t>
            </w:r>
            <w:r>
              <w:rPr>
                <w:rFonts w:ascii="宋体" w:eastAsia="宋体" w:hAnsi="宋体" w:cs="宋体" w:hint="eastAsia"/>
                <w:shd w:val="clear" w:color="auto" w:fill="FFFFFF"/>
              </w:rPr>
              <w:t>的剩余部分按：</w:t>
            </w:r>
          </w:p>
          <w:p w:rsidR="004873E6" w:rsidRDefault="004873E6" w:rsidP="004873E6">
            <w:pPr>
              <w:pStyle w:val="Default"/>
              <w:numPr>
                <w:ilvl w:val="0"/>
                <w:numId w:val="12"/>
              </w:numPr>
              <w:jc w:val="center"/>
              <w:rPr>
                <w:rFonts w:ascii="Helvetica" w:eastAsia="Helvetica" w:hAnsi="Helvetica" w:cs="Helvetica"/>
                <w:color w:val="2C3E50"/>
                <w:sz w:val="21"/>
                <w:szCs w:val="21"/>
                <w:shd w:val="clear" w:color="auto" w:fill="FFFFFF"/>
              </w:rPr>
            </w:pPr>
            <w:r>
              <w:rPr>
                <w:rFonts w:ascii="Helvetica" w:eastAsia="宋体" w:hAnsi="Helvetica" w:cs="Helvetica" w:hint="eastAsia"/>
                <w:color w:val="2C3E50"/>
                <w:sz w:val="21"/>
                <w:szCs w:val="21"/>
                <w:shd w:val="clear" w:color="auto" w:fill="FFFFFF"/>
              </w:rPr>
              <w:t>无</w:t>
            </w:r>
            <w:r>
              <w:rPr>
                <w:rFonts w:ascii="Helvetica" w:eastAsia="Helvetica" w:hAnsi="Helvetica" w:cs="Helvetica"/>
                <w:color w:val="2C3E50"/>
                <w:sz w:val="21"/>
                <w:szCs w:val="21"/>
                <w:shd w:val="clear" w:color="auto" w:fill="FFFFFF"/>
              </w:rPr>
              <w:t>医保</w:t>
            </w:r>
            <w:r>
              <w:rPr>
                <w:rFonts w:ascii="Helvetica" w:eastAsia="宋体" w:hAnsi="Helvetica" w:cs="Helvetica" w:hint="eastAsia"/>
                <w:color w:val="2C3E50"/>
                <w:sz w:val="21"/>
                <w:szCs w:val="21"/>
                <w:shd w:val="clear" w:color="auto" w:fill="FFFFFF"/>
              </w:rPr>
              <w:t>：</w:t>
            </w:r>
            <w:r>
              <w:rPr>
                <w:rFonts w:ascii="Helvetica" w:eastAsia="Helvetica" w:hAnsi="Helvetica" w:cs="Helvetica"/>
                <w:color w:val="2C3E50"/>
                <w:sz w:val="21"/>
                <w:szCs w:val="21"/>
                <w:shd w:val="clear" w:color="auto" w:fill="FFFFFF"/>
              </w:rPr>
              <w:t>免赔额:200元/每次医疗事件,给付比例:80%</w:t>
            </w:r>
          </w:p>
          <w:p w:rsidR="004873E6" w:rsidRDefault="004873E6" w:rsidP="004873E6">
            <w:pPr>
              <w:pStyle w:val="Default"/>
              <w:numPr>
                <w:ilvl w:val="0"/>
                <w:numId w:val="12"/>
              </w:numPr>
              <w:jc w:val="center"/>
            </w:pPr>
            <w:r>
              <w:rPr>
                <w:rFonts w:ascii="Helvetica" w:eastAsia="Helvetica" w:hAnsi="Helvetica" w:cs="Helvetica"/>
                <w:color w:val="2C3E50"/>
                <w:sz w:val="21"/>
                <w:szCs w:val="21"/>
                <w:shd w:val="clear" w:color="auto" w:fill="FFFFFF"/>
              </w:rPr>
              <w:t>有医保</w:t>
            </w:r>
            <w:r>
              <w:rPr>
                <w:rFonts w:ascii="Helvetica" w:eastAsia="宋体" w:hAnsi="Helvetica" w:cs="Helvetica" w:hint="eastAsia"/>
                <w:color w:val="2C3E50"/>
                <w:sz w:val="21"/>
                <w:szCs w:val="21"/>
                <w:shd w:val="clear" w:color="auto" w:fill="FFFFFF"/>
              </w:rPr>
              <w:t>：</w:t>
            </w:r>
            <w:r>
              <w:rPr>
                <w:rFonts w:ascii="Helvetica" w:eastAsia="Helvetica" w:hAnsi="Helvetica" w:cs="Helvetica"/>
                <w:color w:val="2C3E50"/>
                <w:sz w:val="21"/>
                <w:szCs w:val="21"/>
                <w:shd w:val="clear" w:color="auto" w:fill="FFFFFF"/>
              </w:rPr>
              <w:t>免赔额:100元/每次医疗事件,给付比例:90%;</w:t>
            </w:r>
          </w:p>
        </w:tc>
      </w:tr>
      <w:tr w:rsidR="004873E6" w:rsidTr="0092353C">
        <w:trPr>
          <w:trHeight w:val="571"/>
        </w:trPr>
        <w:tc>
          <w:tcPr>
            <w:tcW w:w="2163" w:type="dxa"/>
            <w:noWrap/>
          </w:tcPr>
          <w:p w:rsidR="004873E6" w:rsidRDefault="004873E6" w:rsidP="0092353C">
            <w:pPr>
              <w:pStyle w:val="Default"/>
              <w:jc w:val="center"/>
            </w:pPr>
            <w:r>
              <w:rPr>
                <w:rFonts w:ascii="宋体" w:eastAsia="宋体" w:hAnsi="宋体" w:cs="Times New Roman" w:hint="eastAsia"/>
                <w:color w:val="auto"/>
                <w:kern w:val="2"/>
              </w:rPr>
              <w:t>身故慰问金</w:t>
            </w:r>
          </w:p>
        </w:tc>
        <w:tc>
          <w:tcPr>
            <w:tcW w:w="1592" w:type="dxa"/>
            <w:noWrap/>
          </w:tcPr>
          <w:p w:rsidR="004873E6" w:rsidRDefault="004873E6" w:rsidP="0092353C">
            <w:pPr>
              <w:pStyle w:val="Default"/>
              <w:jc w:val="center"/>
            </w:pPr>
            <w:r>
              <w:rPr>
                <w:rFonts w:hint="eastAsia"/>
              </w:rPr>
              <w:t>1000元</w:t>
            </w:r>
          </w:p>
        </w:tc>
        <w:tc>
          <w:tcPr>
            <w:tcW w:w="5464" w:type="dxa"/>
            <w:noWrap/>
          </w:tcPr>
          <w:p w:rsidR="004873E6" w:rsidRDefault="004873E6" w:rsidP="004873E6">
            <w:pPr>
              <w:pStyle w:val="Default"/>
            </w:pPr>
            <w:r>
              <w:rPr>
                <w:rFonts w:ascii="宋体" w:eastAsia="宋体" w:hAnsi="宋体" w:cs="宋体"/>
                <w:shd w:val="clear" w:color="auto" w:fill="FFFFFF"/>
              </w:rPr>
              <w:t>被保险人在约定的等待期</w:t>
            </w:r>
            <w:r>
              <w:rPr>
                <w:rFonts w:ascii="宋体" w:eastAsia="宋体" w:hAnsi="宋体" w:cs="宋体" w:hint="eastAsia"/>
                <w:shd w:val="clear" w:color="auto" w:fill="FFFFFF"/>
              </w:rPr>
              <w:t>30天</w:t>
            </w:r>
            <w:r>
              <w:rPr>
                <w:rFonts w:ascii="宋体" w:eastAsia="宋体" w:hAnsi="宋体" w:cs="宋体"/>
                <w:shd w:val="clear" w:color="auto" w:fill="FFFFFF"/>
              </w:rPr>
              <w:t>后因疾病身故，对该被保险人的保险责任终止，按保险单载明的该被保险人的保险金额给付身故保险金。</w:t>
            </w:r>
          </w:p>
        </w:tc>
      </w:tr>
      <w:tr w:rsidR="004873E6" w:rsidTr="0092353C">
        <w:trPr>
          <w:trHeight w:val="605"/>
        </w:trPr>
        <w:tc>
          <w:tcPr>
            <w:tcW w:w="2163" w:type="dxa"/>
            <w:noWrap/>
          </w:tcPr>
          <w:p w:rsidR="004873E6" w:rsidRDefault="004873E6" w:rsidP="0092353C">
            <w:pPr>
              <w:pStyle w:val="Default"/>
              <w:jc w:val="center"/>
            </w:pPr>
            <w:r>
              <w:rPr>
                <w:rFonts w:hint="eastAsia"/>
              </w:rPr>
              <w:t>重大重疾--重疾</w:t>
            </w:r>
          </w:p>
        </w:tc>
        <w:tc>
          <w:tcPr>
            <w:tcW w:w="1592" w:type="dxa"/>
            <w:noWrap/>
          </w:tcPr>
          <w:p w:rsidR="004873E6" w:rsidRDefault="004873E6" w:rsidP="0092353C">
            <w:pPr>
              <w:pStyle w:val="Default"/>
              <w:jc w:val="center"/>
            </w:pPr>
            <w:r>
              <w:rPr>
                <w:rFonts w:hint="eastAsia"/>
              </w:rPr>
              <w:t>10000元</w:t>
            </w:r>
          </w:p>
        </w:tc>
        <w:tc>
          <w:tcPr>
            <w:tcW w:w="5464" w:type="dxa"/>
            <w:noWrap/>
          </w:tcPr>
          <w:p w:rsidR="004873E6" w:rsidRDefault="004873E6" w:rsidP="004873E6">
            <w:pPr>
              <w:pStyle w:val="Default"/>
            </w:pPr>
            <w:r>
              <w:rPr>
                <w:rFonts w:ascii="宋体" w:eastAsia="宋体" w:hAnsi="宋体" w:cs="宋体"/>
                <w:shd w:val="clear" w:color="auto" w:fill="FFFFFF"/>
              </w:rPr>
              <w:t>被保险人在等待期</w:t>
            </w:r>
            <w:r>
              <w:rPr>
                <w:rFonts w:ascii="宋体" w:eastAsia="宋体" w:hAnsi="宋体" w:cs="宋体" w:hint="eastAsia"/>
                <w:shd w:val="clear" w:color="auto" w:fill="FFFFFF"/>
              </w:rPr>
              <w:t>30天</w:t>
            </w:r>
            <w:r>
              <w:rPr>
                <w:rFonts w:ascii="宋体" w:eastAsia="宋体" w:hAnsi="宋体" w:cs="宋体"/>
                <w:shd w:val="clear" w:color="auto" w:fill="FFFFFF"/>
              </w:rPr>
              <w:t>后初次发生并经专科医生明确诊断患投保人所选择的重大疾病（</w:t>
            </w:r>
            <w:r>
              <w:rPr>
                <w:rFonts w:ascii="宋体" w:eastAsia="宋体" w:hAnsi="宋体" w:cs="宋体" w:hint="eastAsia"/>
                <w:shd w:val="clear" w:color="auto" w:fill="FFFFFF"/>
              </w:rPr>
              <w:t>第一到第三十种</w:t>
            </w:r>
            <w:r>
              <w:rPr>
                <w:rFonts w:ascii="宋体" w:eastAsia="宋体" w:hAnsi="宋体" w:cs="宋体"/>
                <w:shd w:val="clear" w:color="auto" w:fill="FFFFFF"/>
              </w:rPr>
              <w:t>），对该被保险人的</w:t>
            </w:r>
            <w:r>
              <w:rPr>
                <w:rFonts w:ascii="宋体" w:eastAsia="宋体" w:hAnsi="宋体" w:cs="宋体" w:hint="eastAsia"/>
                <w:shd w:val="clear" w:color="auto" w:fill="FFFFFF"/>
              </w:rPr>
              <w:t>该项</w:t>
            </w:r>
            <w:r>
              <w:rPr>
                <w:rFonts w:ascii="宋体" w:eastAsia="宋体" w:hAnsi="宋体" w:cs="宋体"/>
                <w:shd w:val="clear" w:color="auto" w:fill="FFFFFF"/>
              </w:rPr>
              <w:t>保险责任终止，按该被保险人的重大疾病保险金额给付重大疾病保险金。</w:t>
            </w:r>
          </w:p>
        </w:tc>
      </w:tr>
      <w:tr w:rsidR="004873E6" w:rsidTr="0092353C">
        <w:trPr>
          <w:trHeight w:val="605"/>
        </w:trPr>
        <w:tc>
          <w:tcPr>
            <w:tcW w:w="2163" w:type="dxa"/>
            <w:noWrap/>
            <w:vAlign w:val="center"/>
          </w:tcPr>
          <w:p w:rsidR="004873E6" w:rsidRDefault="004873E6" w:rsidP="0092353C">
            <w:pPr>
              <w:spacing w:line="320" w:lineRule="exact"/>
              <w:jc w:val="center"/>
              <w:rPr>
                <w:sz w:val="24"/>
              </w:rPr>
            </w:pPr>
            <w:r>
              <w:rPr>
                <w:rFonts w:ascii="宋体" w:hAnsi="宋体"/>
                <w:sz w:val="24"/>
              </w:rPr>
              <w:t>搭乘飞机意外伤害保障</w:t>
            </w:r>
          </w:p>
        </w:tc>
        <w:tc>
          <w:tcPr>
            <w:tcW w:w="1592" w:type="dxa"/>
            <w:noWrap/>
            <w:vAlign w:val="center"/>
          </w:tcPr>
          <w:p w:rsidR="004873E6" w:rsidRDefault="004873E6" w:rsidP="0092353C">
            <w:pPr>
              <w:spacing w:line="320" w:lineRule="exact"/>
              <w:jc w:val="center"/>
              <w:rPr>
                <w:sz w:val="24"/>
              </w:rPr>
            </w:pPr>
            <w:r>
              <w:rPr>
                <w:rFonts w:ascii="宋体" w:hAnsi="宋体" w:hint="eastAsia"/>
                <w:sz w:val="24"/>
              </w:rPr>
              <w:t>20</w:t>
            </w:r>
            <w:r>
              <w:rPr>
                <w:rFonts w:ascii="宋体" w:hAnsi="宋体"/>
                <w:sz w:val="24"/>
              </w:rPr>
              <w:t>0000</w:t>
            </w:r>
            <w:r>
              <w:rPr>
                <w:rFonts w:ascii="宋体" w:hAnsi="宋体" w:hint="eastAsia"/>
                <w:sz w:val="24"/>
              </w:rPr>
              <w:t>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搭乘飞机身故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pPr>
            <w:r>
              <w:rPr>
                <w:rFonts w:ascii="宋体" w:eastAsia="宋体" w:hAnsi="宋体" w:cs="Times New Roman"/>
                <w:color w:val="auto"/>
                <w:kern w:val="2"/>
              </w:rPr>
              <w:t>搭乘</w:t>
            </w:r>
            <w:r>
              <w:rPr>
                <w:rFonts w:ascii="宋体" w:eastAsia="宋体" w:hAnsi="宋体" w:cs="Times New Roman" w:hint="eastAsia"/>
                <w:color w:val="auto"/>
                <w:kern w:val="2"/>
              </w:rPr>
              <w:t>轨道</w:t>
            </w:r>
            <w:r>
              <w:rPr>
                <w:rFonts w:ascii="宋体" w:eastAsia="宋体" w:hAnsi="宋体" w:cs="Times New Roman"/>
                <w:color w:val="auto"/>
                <w:kern w:val="2"/>
              </w:rPr>
              <w:t>意外伤害保障</w:t>
            </w:r>
          </w:p>
        </w:tc>
        <w:tc>
          <w:tcPr>
            <w:tcW w:w="1592" w:type="dxa"/>
            <w:noWrap/>
            <w:vAlign w:val="center"/>
          </w:tcPr>
          <w:p w:rsidR="004873E6" w:rsidRDefault="004873E6" w:rsidP="0092353C">
            <w:pPr>
              <w:pStyle w:val="Default"/>
              <w:spacing w:line="320" w:lineRule="exact"/>
              <w:jc w:val="center"/>
            </w:pPr>
            <w:r>
              <w:rPr>
                <w:rFonts w:ascii="宋体" w:eastAsia="宋体" w:hAnsi="宋体" w:cs="Times New Roman" w:hint="eastAsia"/>
                <w:color w:val="auto"/>
                <w:kern w:val="2"/>
              </w:rPr>
              <w:t>100000元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搭乘轨道交通工具身故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pPr>
            <w:r>
              <w:rPr>
                <w:rFonts w:ascii="宋体" w:eastAsia="宋体" w:hAnsi="宋体" w:cs="Times New Roman"/>
                <w:color w:val="auto"/>
                <w:kern w:val="2"/>
              </w:rPr>
              <w:t>搭乘</w:t>
            </w:r>
            <w:r>
              <w:rPr>
                <w:rFonts w:ascii="宋体" w:eastAsia="宋体" w:hAnsi="宋体" w:cs="Times New Roman" w:hint="eastAsia"/>
                <w:color w:val="auto"/>
                <w:kern w:val="2"/>
              </w:rPr>
              <w:t>水上</w:t>
            </w:r>
            <w:r>
              <w:rPr>
                <w:rFonts w:ascii="宋体" w:eastAsia="宋体" w:hAnsi="宋体" w:cs="Times New Roman"/>
                <w:color w:val="auto"/>
                <w:kern w:val="2"/>
              </w:rPr>
              <w:t>交通工具意外伤害保障</w:t>
            </w:r>
          </w:p>
        </w:tc>
        <w:tc>
          <w:tcPr>
            <w:tcW w:w="1592" w:type="dxa"/>
            <w:noWrap/>
            <w:vAlign w:val="center"/>
          </w:tcPr>
          <w:p w:rsidR="004873E6" w:rsidRDefault="004873E6" w:rsidP="0092353C">
            <w:pPr>
              <w:pStyle w:val="Default"/>
              <w:spacing w:line="320" w:lineRule="exact"/>
              <w:jc w:val="center"/>
            </w:pPr>
            <w:r>
              <w:rPr>
                <w:rFonts w:ascii="宋体" w:eastAsia="宋体" w:hAnsi="宋体" w:cs="Times New Roman" w:hint="eastAsia"/>
                <w:color w:val="auto"/>
                <w:kern w:val="2"/>
              </w:rPr>
              <w:t>100000元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搭乘水上交通工具身故</w:t>
            </w:r>
          </w:p>
        </w:tc>
      </w:tr>
      <w:tr w:rsidR="004873E6" w:rsidTr="0092353C">
        <w:trPr>
          <w:trHeight w:val="605"/>
        </w:trPr>
        <w:tc>
          <w:tcPr>
            <w:tcW w:w="2163" w:type="dxa"/>
            <w:noWrap/>
            <w:vAlign w:val="center"/>
          </w:tcPr>
          <w:p w:rsidR="004873E6" w:rsidRDefault="004873E6" w:rsidP="0092353C">
            <w:pPr>
              <w:pStyle w:val="Default"/>
              <w:spacing w:line="320" w:lineRule="exact"/>
              <w:jc w:val="center"/>
            </w:pPr>
            <w:r>
              <w:rPr>
                <w:rFonts w:ascii="宋体" w:eastAsia="宋体" w:hAnsi="宋体" w:cs="Times New Roman"/>
                <w:color w:val="auto"/>
                <w:kern w:val="2"/>
              </w:rPr>
              <w:t>搭乘运营机动车意外伤害保障</w:t>
            </w:r>
          </w:p>
        </w:tc>
        <w:tc>
          <w:tcPr>
            <w:tcW w:w="1592" w:type="dxa"/>
            <w:noWrap/>
            <w:vAlign w:val="center"/>
          </w:tcPr>
          <w:p w:rsidR="004873E6" w:rsidRDefault="004873E6" w:rsidP="0092353C">
            <w:pPr>
              <w:pStyle w:val="Default"/>
              <w:spacing w:line="320" w:lineRule="exact"/>
              <w:jc w:val="center"/>
            </w:pPr>
            <w:r>
              <w:rPr>
                <w:rFonts w:ascii="宋体" w:eastAsia="宋体" w:hAnsi="宋体" w:cs="Times New Roman" w:hint="eastAsia"/>
                <w:color w:val="auto"/>
                <w:kern w:val="2"/>
              </w:rPr>
              <w:t>50000元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搭乘运营机动车身故</w:t>
            </w:r>
          </w:p>
        </w:tc>
      </w:tr>
      <w:tr w:rsidR="004873E6" w:rsidTr="0092353C">
        <w:trPr>
          <w:trHeight w:val="605"/>
        </w:trPr>
        <w:tc>
          <w:tcPr>
            <w:tcW w:w="2163" w:type="dxa"/>
            <w:noWrap/>
          </w:tcPr>
          <w:p w:rsidR="004873E6" w:rsidRDefault="004873E6" w:rsidP="0092353C">
            <w:pPr>
              <w:pStyle w:val="Default"/>
              <w:jc w:val="both"/>
              <w:rPr>
                <w:rFonts w:ascii="宋体" w:eastAsia="宋体" w:hAnsi="宋体" w:cs="Times New Roman"/>
                <w:color w:val="auto"/>
                <w:kern w:val="2"/>
              </w:rPr>
            </w:pPr>
            <w:r>
              <w:rPr>
                <w:rFonts w:ascii="宋体" w:eastAsia="宋体" w:hAnsi="宋体" w:cs="Times New Roman"/>
                <w:color w:val="auto"/>
                <w:kern w:val="2"/>
              </w:rPr>
              <w:t>搭乘运非运营机动车意外伤害保障</w:t>
            </w:r>
          </w:p>
        </w:tc>
        <w:tc>
          <w:tcPr>
            <w:tcW w:w="1592" w:type="dxa"/>
            <w:noWrap/>
          </w:tcPr>
          <w:p w:rsidR="004873E6" w:rsidRDefault="004873E6" w:rsidP="0092353C">
            <w:pPr>
              <w:pStyle w:val="Default"/>
              <w:jc w:val="center"/>
              <w:rPr>
                <w:rFonts w:ascii="宋体" w:eastAsia="宋体" w:hAnsi="宋体" w:cs="Times New Roman"/>
                <w:color w:val="auto"/>
                <w:kern w:val="2"/>
              </w:rPr>
            </w:pPr>
            <w:r>
              <w:rPr>
                <w:rFonts w:ascii="宋体" w:eastAsia="宋体" w:hAnsi="宋体" w:cs="Times New Roman" w:hint="eastAsia"/>
                <w:color w:val="auto"/>
                <w:kern w:val="2"/>
              </w:rPr>
              <w:t>50000元</w:t>
            </w:r>
          </w:p>
        </w:tc>
        <w:tc>
          <w:tcPr>
            <w:tcW w:w="5464" w:type="dxa"/>
            <w:noWrap/>
          </w:tcPr>
          <w:p w:rsidR="004873E6" w:rsidRDefault="004873E6" w:rsidP="0092353C">
            <w:pPr>
              <w:pStyle w:val="Default"/>
              <w:jc w:val="center"/>
              <w:rPr>
                <w:rFonts w:ascii="宋体" w:eastAsia="宋体" w:hAnsi="宋体" w:cs="宋体"/>
                <w:shd w:val="clear" w:color="auto" w:fill="FFFFFF"/>
              </w:rPr>
            </w:pPr>
            <w:r>
              <w:rPr>
                <w:rFonts w:ascii="宋体" w:eastAsia="宋体" w:hAnsi="宋体" w:cs="宋体" w:hint="eastAsia"/>
                <w:shd w:val="clear" w:color="auto" w:fill="FFFFFF"/>
              </w:rPr>
              <w:t>搭乘非运营机动车身故</w:t>
            </w:r>
          </w:p>
        </w:tc>
      </w:tr>
    </w:tbl>
    <w:p w:rsidR="000F6867" w:rsidRPr="00CE1055" w:rsidRDefault="00E14763" w:rsidP="000F6867">
      <w:pPr>
        <w:pStyle w:val="a5"/>
        <w:spacing w:line="420" w:lineRule="exact"/>
        <w:rPr>
          <w:rFonts w:asciiTheme="minorEastAsia" w:eastAsiaTheme="minorEastAsia" w:hAnsiTheme="minorEastAsia"/>
          <w:sz w:val="24"/>
        </w:rPr>
      </w:pPr>
      <w:r w:rsidRPr="00CE1055">
        <w:rPr>
          <w:rFonts w:asciiTheme="minorEastAsia" w:eastAsiaTheme="minorEastAsia" w:hAnsiTheme="minorEastAsia" w:hint="eastAsia"/>
          <w:sz w:val="24"/>
        </w:rPr>
        <w:lastRenderedPageBreak/>
        <w:t>八</w:t>
      </w:r>
      <w:r w:rsidR="00FA5E25" w:rsidRPr="00CE1055">
        <w:rPr>
          <w:rFonts w:asciiTheme="minorEastAsia" w:eastAsiaTheme="minorEastAsia" w:hAnsiTheme="minorEastAsia" w:hint="eastAsia"/>
          <w:sz w:val="24"/>
        </w:rPr>
        <w:t>、投标资格</w:t>
      </w:r>
    </w:p>
    <w:p w:rsidR="000F6867" w:rsidRPr="00CE1055" w:rsidRDefault="000F6867"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hint="eastAsia"/>
          <w:kern w:val="0"/>
          <w:sz w:val="24"/>
          <w:szCs w:val="24"/>
        </w:rPr>
        <w:t>1、符合《中华人民共和国政府采购法》第二十二条规定的供应商条件。</w:t>
      </w:r>
    </w:p>
    <w:p w:rsidR="002C1FDE" w:rsidRPr="00CE1055" w:rsidRDefault="002C1FDE"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hint="eastAsia"/>
          <w:kern w:val="0"/>
          <w:sz w:val="24"/>
          <w:szCs w:val="24"/>
        </w:rPr>
        <w:t>2、投标人须具备中国银行保险监督管理委员会颁发的经营保险业务许可证,提供许可证有效扫描件。</w:t>
      </w:r>
    </w:p>
    <w:p w:rsidR="000F6867" w:rsidRPr="00CE1055" w:rsidRDefault="002C1FDE"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kern w:val="0"/>
          <w:sz w:val="24"/>
          <w:szCs w:val="24"/>
        </w:rPr>
        <w:t>3</w:t>
      </w:r>
      <w:r w:rsidR="000F6867" w:rsidRPr="00CE1055">
        <w:rPr>
          <w:rFonts w:asciiTheme="minorEastAsia" w:hAnsiTheme="minorEastAsia" w:hint="eastAsia"/>
          <w:kern w:val="0"/>
          <w:sz w:val="24"/>
          <w:szCs w:val="24"/>
        </w:rPr>
        <w:t>、本项目不接受联合体投标。</w:t>
      </w:r>
    </w:p>
    <w:p w:rsidR="000F6867" w:rsidRPr="00CE1055" w:rsidRDefault="00E14763" w:rsidP="000F6867">
      <w:pPr>
        <w:spacing w:line="420" w:lineRule="exact"/>
        <w:rPr>
          <w:rFonts w:asciiTheme="minorEastAsia" w:hAnsiTheme="minorEastAsia"/>
          <w:sz w:val="24"/>
          <w:szCs w:val="24"/>
        </w:rPr>
      </w:pPr>
      <w:r w:rsidRPr="00CE1055">
        <w:rPr>
          <w:rFonts w:asciiTheme="minorEastAsia" w:hAnsiTheme="minorEastAsia" w:hint="eastAsia"/>
          <w:sz w:val="24"/>
          <w:szCs w:val="24"/>
        </w:rPr>
        <w:t>九</w:t>
      </w:r>
      <w:r w:rsidR="000F6867" w:rsidRPr="00CE1055">
        <w:rPr>
          <w:rFonts w:asciiTheme="minorEastAsia" w:hAnsiTheme="minorEastAsia" w:hint="eastAsia"/>
          <w:sz w:val="24"/>
          <w:szCs w:val="24"/>
        </w:rPr>
        <w:t>、投标规定</w:t>
      </w:r>
    </w:p>
    <w:p w:rsidR="000F6867" w:rsidRPr="00CE1055" w:rsidRDefault="000F6867"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hint="eastAsia"/>
          <w:kern w:val="0"/>
          <w:sz w:val="24"/>
          <w:szCs w:val="24"/>
        </w:rPr>
        <w:t>1、投标截止时间：</w:t>
      </w:r>
      <w:r w:rsidRPr="00CE1055">
        <w:rPr>
          <w:rFonts w:asciiTheme="minorEastAsia" w:hAnsiTheme="minorEastAsia"/>
          <w:kern w:val="0"/>
          <w:sz w:val="24"/>
          <w:szCs w:val="24"/>
        </w:rPr>
        <w:t>202</w:t>
      </w:r>
      <w:r w:rsidR="001A0FDD" w:rsidRPr="00CE1055">
        <w:rPr>
          <w:rFonts w:asciiTheme="minorEastAsia" w:hAnsiTheme="minorEastAsia" w:hint="eastAsia"/>
          <w:kern w:val="0"/>
          <w:sz w:val="24"/>
          <w:szCs w:val="24"/>
        </w:rPr>
        <w:t>4</w:t>
      </w:r>
      <w:r w:rsidRPr="00CE1055">
        <w:rPr>
          <w:rFonts w:asciiTheme="minorEastAsia" w:hAnsiTheme="minorEastAsia"/>
          <w:kern w:val="0"/>
          <w:sz w:val="24"/>
          <w:szCs w:val="24"/>
        </w:rPr>
        <w:t>年</w:t>
      </w:r>
      <w:r w:rsidR="001A0FDD" w:rsidRPr="00CE1055">
        <w:rPr>
          <w:rFonts w:asciiTheme="minorEastAsia" w:hAnsiTheme="minorEastAsia" w:hint="eastAsia"/>
          <w:kern w:val="0"/>
          <w:sz w:val="24"/>
          <w:szCs w:val="24"/>
        </w:rPr>
        <w:t>1</w:t>
      </w:r>
      <w:r w:rsidRPr="00CE1055">
        <w:rPr>
          <w:rFonts w:asciiTheme="minorEastAsia" w:hAnsiTheme="minorEastAsia" w:hint="eastAsia"/>
          <w:kern w:val="0"/>
          <w:sz w:val="24"/>
          <w:szCs w:val="24"/>
        </w:rPr>
        <w:t>月</w:t>
      </w:r>
      <w:r w:rsidR="001A0FDD" w:rsidRPr="00CE1055">
        <w:rPr>
          <w:rFonts w:asciiTheme="minorEastAsia" w:hAnsiTheme="minorEastAsia" w:hint="eastAsia"/>
          <w:kern w:val="0"/>
          <w:sz w:val="24"/>
          <w:szCs w:val="24"/>
        </w:rPr>
        <w:t>12</w:t>
      </w:r>
      <w:r w:rsidRPr="00CE1055">
        <w:rPr>
          <w:rFonts w:asciiTheme="minorEastAsia" w:hAnsiTheme="minorEastAsia" w:hint="eastAsia"/>
          <w:kern w:val="0"/>
          <w:sz w:val="24"/>
          <w:szCs w:val="24"/>
        </w:rPr>
        <w:t>日</w:t>
      </w:r>
      <w:r w:rsidR="001A0FDD" w:rsidRPr="00CE1055">
        <w:rPr>
          <w:rFonts w:asciiTheme="minorEastAsia" w:hAnsiTheme="minorEastAsia" w:hint="eastAsia"/>
          <w:kern w:val="0"/>
          <w:sz w:val="24"/>
          <w:szCs w:val="24"/>
        </w:rPr>
        <w:t>9</w:t>
      </w:r>
      <w:r w:rsidRPr="00CE1055">
        <w:rPr>
          <w:rFonts w:asciiTheme="minorEastAsia" w:hAnsiTheme="minorEastAsia" w:hint="eastAsia"/>
          <w:kern w:val="0"/>
          <w:sz w:val="24"/>
          <w:szCs w:val="24"/>
        </w:rPr>
        <w:t xml:space="preserve"> ：</w:t>
      </w:r>
      <w:r w:rsidR="007C0BC8" w:rsidRPr="00CE1055">
        <w:rPr>
          <w:rFonts w:asciiTheme="minorEastAsia" w:hAnsiTheme="minorEastAsia" w:hint="eastAsia"/>
          <w:kern w:val="0"/>
          <w:sz w:val="24"/>
          <w:szCs w:val="24"/>
        </w:rPr>
        <w:t>0</w:t>
      </w:r>
      <w:r w:rsidRPr="00CE1055">
        <w:rPr>
          <w:rFonts w:asciiTheme="minorEastAsia" w:hAnsiTheme="minorEastAsia" w:hint="eastAsia"/>
          <w:kern w:val="0"/>
          <w:sz w:val="24"/>
          <w:szCs w:val="24"/>
        </w:rPr>
        <w:t>0时止，超过截止时间的投标将被拒绝（☆）。</w:t>
      </w:r>
    </w:p>
    <w:p w:rsidR="000F6867" w:rsidRPr="00CE1055" w:rsidRDefault="000F6867"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hint="eastAsia"/>
          <w:kern w:val="0"/>
          <w:sz w:val="24"/>
          <w:szCs w:val="24"/>
        </w:rPr>
        <w:t>2、开标时间：</w:t>
      </w:r>
      <w:r w:rsidR="005B6B03" w:rsidRPr="00CE1055">
        <w:rPr>
          <w:rFonts w:asciiTheme="minorEastAsia" w:hAnsiTheme="minorEastAsia"/>
          <w:kern w:val="0"/>
          <w:sz w:val="24"/>
          <w:szCs w:val="24"/>
        </w:rPr>
        <w:t>202</w:t>
      </w:r>
      <w:r w:rsidR="001A0FDD" w:rsidRPr="00CE1055">
        <w:rPr>
          <w:rFonts w:asciiTheme="minorEastAsia" w:hAnsiTheme="minorEastAsia" w:hint="eastAsia"/>
          <w:kern w:val="0"/>
          <w:sz w:val="24"/>
          <w:szCs w:val="24"/>
        </w:rPr>
        <w:t>4</w:t>
      </w:r>
      <w:r w:rsidR="005B6B03" w:rsidRPr="00CE1055">
        <w:rPr>
          <w:rFonts w:asciiTheme="minorEastAsia" w:hAnsiTheme="minorEastAsia"/>
          <w:kern w:val="0"/>
          <w:sz w:val="24"/>
          <w:szCs w:val="24"/>
        </w:rPr>
        <w:t>年1</w:t>
      </w:r>
      <w:r w:rsidR="005B6B03" w:rsidRPr="00CE1055">
        <w:rPr>
          <w:rFonts w:asciiTheme="minorEastAsia" w:hAnsiTheme="minorEastAsia" w:hint="eastAsia"/>
          <w:kern w:val="0"/>
          <w:sz w:val="24"/>
          <w:szCs w:val="24"/>
        </w:rPr>
        <w:t xml:space="preserve">月 </w:t>
      </w:r>
      <w:r w:rsidR="001A0FDD" w:rsidRPr="00CE1055">
        <w:rPr>
          <w:rFonts w:asciiTheme="minorEastAsia" w:hAnsiTheme="minorEastAsia" w:hint="eastAsia"/>
          <w:kern w:val="0"/>
          <w:sz w:val="24"/>
          <w:szCs w:val="24"/>
        </w:rPr>
        <w:t>12</w:t>
      </w:r>
      <w:r w:rsidR="005B6B03" w:rsidRPr="00CE1055">
        <w:rPr>
          <w:rFonts w:asciiTheme="minorEastAsia" w:hAnsiTheme="minorEastAsia" w:hint="eastAsia"/>
          <w:kern w:val="0"/>
          <w:sz w:val="24"/>
          <w:szCs w:val="24"/>
        </w:rPr>
        <w:t>日</w:t>
      </w:r>
      <w:r w:rsidR="001A0FDD" w:rsidRPr="00CE1055">
        <w:rPr>
          <w:rFonts w:asciiTheme="minorEastAsia" w:hAnsiTheme="minorEastAsia" w:hint="eastAsia"/>
          <w:kern w:val="0"/>
          <w:sz w:val="24"/>
          <w:szCs w:val="24"/>
        </w:rPr>
        <w:t>9</w:t>
      </w:r>
      <w:r w:rsidR="005B6B03" w:rsidRPr="00CE1055">
        <w:rPr>
          <w:rFonts w:asciiTheme="minorEastAsia" w:hAnsiTheme="minorEastAsia" w:hint="eastAsia"/>
          <w:kern w:val="0"/>
          <w:sz w:val="24"/>
          <w:szCs w:val="24"/>
        </w:rPr>
        <w:t xml:space="preserve"> ：00时</w:t>
      </w:r>
      <w:r w:rsidRPr="00CE1055">
        <w:rPr>
          <w:rFonts w:asciiTheme="minorEastAsia" w:hAnsiTheme="minorEastAsia" w:hint="eastAsia"/>
          <w:kern w:val="0"/>
          <w:sz w:val="24"/>
          <w:szCs w:val="24"/>
        </w:rPr>
        <w:t>。</w:t>
      </w:r>
    </w:p>
    <w:p w:rsidR="000F6867" w:rsidRPr="00CE1055" w:rsidRDefault="000F6867"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hint="eastAsia"/>
          <w:kern w:val="0"/>
          <w:sz w:val="24"/>
          <w:szCs w:val="24"/>
        </w:rPr>
        <w:t>3、开标地点：</w:t>
      </w:r>
      <w:r w:rsidR="007C0BC8" w:rsidRPr="00CE1055">
        <w:rPr>
          <w:rFonts w:asciiTheme="minorEastAsia" w:hAnsiTheme="minorEastAsia" w:hint="eastAsia"/>
          <w:kern w:val="0"/>
          <w:sz w:val="24"/>
          <w:szCs w:val="24"/>
        </w:rPr>
        <w:t>浏阳市人民医院中央区四楼学术报告厅第</w:t>
      </w:r>
      <w:r w:rsidR="00E2406F" w:rsidRPr="00CE1055">
        <w:rPr>
          <w:rFonts w:asciiTheme="minorEastAsia" w:hAnsiTheme="minorEastAsia" w:hint="eastAsia"/>
          <w:kern w:val="0"/>
          <w:sz w:val="24"/>
          <w:szCs w:val="24"/>
        </w:rPr>
        <w:t>二</w:t>
      </w:r>
      <w:r w:rsidR="007C0BC8" w:rsidRPr="00CE1055">
        <w:rPr>
          <w:rFonts w:asciiTheme="minorEastAsia" w:hAnsiTheme="minorEastAsia" w:hint="eastAsia"/>
          <w:kern w:val="0"/>
          <w:sz w:val="24"/>
          <w:szCs w:val="24"/>
        </w:rPr>
        <w:t>会议室 </w:t>
      </w:r>
      <w:r w:rsidRPr="00CE1055">
        <w:rPr>
          <w:rFonts w:asciiTheme="minorEastAsia" w:hAnsiTheme="minorEastAsia" w:hint="eastAsia"/>
          <w:kern w:val="0"/>
          <w:sz w:val="24"/>
          <w:szCs w:val="24"/>
        </w:rPr>
        <w:t>。</w:t>
      </w:r>
    </w:p>
    <w:p w:rsidR="00FA5E25" w:rsidRPr="00CE1055" w:rsidRDefault="000F6867" w:rsidP="00CE1055">
      <w:pPr>
        <w:widowControl/>
        <w:spacing w:line="420" w:lineRule="exact"/>
        <w:ind w:firstLineChars="200" w:firstLine="480"/>
        <w:jc w:val="left"/>
        <w:textAlignment w:val="center"/>
        <w:rPr>
          <w:rFonts w:asciiTheme="minorEastAsia" w:hAnsiTheme="minorEastAsia"/>
          <w:kern w:val="0"/>
          <w:sz w:val="24"/>
          <w:szCs w:val="24"/>
        </w:rPr>
      </w:pPr>
      <w:r w:rsidRPr="00CE1055">
        <w:rPr>
          <w:rFonts w:asciiTheme="minorEastAsia" w:hAnsiTheme="minorEastAsia"/>
          <w:kern w:val="0"/>
          <w:sz w:val="24"/>
          <w:szCs w:val="24"/>
        </w:rPr>
        <w:t>4</w:t>
      </w:r>
      <w:r w:rsidRPr="00CE1055">
        <w:rPr>
          <w:rFonts w:asciiTheme="minorEastAsia" w:hAnsiTheme="minorEastAsia" w:hint="eastAsia"/>
          <w:kern w:val="0"/>
          <w:sz w:val="24"/>
          <w:szCs w:val="24"/>
        </w:rPr>
        <w:t>、法人代表或授权代表须准时到会，出示身份证原件（授权代表还需要出示授权委托书原件）；否则，其投标将被拒绝（☆）。</w:t>
      </w:r>
    </w:p>
    <w:p w:rsidR="000F6867" w:rsidRPr="00CE1055" w:rsidRDefault="005B6B03" w:rsidP="000F6867">
      <w:pPr>
        <w:pStyle w:val="a5"/>
        <w:spacing w:line="420" w:lineRule="exact"/>
        <w:rPr>
          <w:rFonts w:asciiTheme="minorEastAsia" w:eastAsiaTheme="minorEastAsia" w:hAnsiTheme="minorEastAsia"/>
          <w:kern w:val="2"/>
          <w:sz w:val="24"/>
        </w:rPr>
      </w:pPr>
      <w:r w:rsidRPr="00CE1055">
        <w:rPr>
          <w:rFonts w:asciiTheme="minorEastAsia" w:eastAsiaTheme="minorEastAsia" w:hAnsiTheme="minorEastAsia" w:hint="eastAsia"/>
          <w:kern w:val="2"/>
          <w:sz w:val="24"/>
        </w:rPr>
        <w:t>十</w:t>
      </w:r>
      <w:r w:rsidR="000F6867" w:rsidRPr="00CE1055">
        <w:rPr>
          <w:rFonts w:asciiTheme="minorEastAsia" w:eastAsiaTheme="minorEastAsia" w:hAnsiTheme="minorEastAsia" w:hint="eastAsia"/>
          <w:kern w:val="2"/>
          <w:sz w:val="24"/>
        </w:rPr>
        <w:t>、投标文件编制</w:t>
      </w:r>
      <w:r w:rsidR="007C0BC8" w:rsidRPr="00CE1055">
        <w:rPr>
          <w:rFonts w:asciiTheme="minorEastAsia" w:eastAsiaTheme="minorEastAsia" w:hAnsiTheme="minorEastAsia" w:hint="eastAsia"/>
          <w:kern w:val="2"/>
          <w:sz w:val="24"/>
        </w:rPr>
        <w:t xml:space="preserve">  （投标文件编制模板见附件二）</w:t>
      </w:r>
    </w:p>
    <w:p w:rsidR="000F6867" w:rsidRPr="00CE1055" w:rsidRDefault="000F6867" w:rsidP="00CE1055">
      <w:pPr>
        <w:pStyle w:val="a5"/>
        <w:spacing w:line="420" w:lineRule="exact"/>
        <w:ind w:firstLineChars="200" w:firstLine="480"/>
        <w:rPr>
          <w:rFonts w:asciiTheme="minorEastAsia" w:eastAsiaTheme="minorEastAsia" w:hAnsiTheme="minorEastAsia"/>
          <w:kern w:val="2"/>
          <w:sz w:val="24"/>
        </w:rPr>
      </w:pPr>
      <w:r w:rsidRPr="00CE1055">
        <w:rPr>
          <w:rFonts w:asciiTheme="minorEastAsia" w:eastAsiaTheme="minorEastAsia" w:hAnsiTheme="minorEastAsia" w:hint="eastAsia"/>
          <w:kern w:val="2"/>
          <w:sz w:val="24"/>
        </w:rPr>
        <w:t>1、投标文件包括下列内容</w:t>
      </w:r>
    </w:p>
    <w:p w:rsidR="006C5DB2" w:rsidRPr="00CE1055" w:rsidRDefault="006C5DB2" w:rsidP="00CE1055">
      <w:pPr>
        <w:pStyle w:val="a5"/>
        <w:spacing w:line="420" w:lineRule="exact"/>
        <w:ind w:firstLineChars="200" w:firstLine="480"/>
        <w:rPr>
          <w:rFonts w:asciiTheme="minorEastAsia" w:eastAsiaTheme="minorEastAsia" w:hAnsiTheme="minorEastAsia"/>
          <w:kern w:val="2"/>
          <w:sz w:val="24"/>
        </w:rPr>
      </w:pPr>
      <w:r w:rsidRPr="00CE1055">
        <w:rPr>
          <w:rFonts w:asciiTheme="minorEastAsia" w:eastAsiaTheme="minorEastAsia" w:hAnsiTheme="minorEastAsia" w:hint="eastAsia"/>
          <w:kern w:val="2"/>
          <w:sz w:val="24"/>
        </w:rPr>
        <w:t>（1）营业执照</w:t>
      </w:r>
    </w:p>
    <w:p w:rsidR="00867163" w:rsidRPr="007423D4" w:rsidRDefault="00867163" w:rsidP="000F6867">
      <w:pPr>
        <w:pStyle w:val="a5"/>
        <w:spacing w:line="420" w:lineRule="exact"/>
        <w:ind w:firstLineChars="200" w:firstLine="480"/>
        <w:rPr>
          <w:rFonts w:asciiTheme="minorEastAsia" w:eastAsiaTheme="minorEastAsia" w:hAnsiTheme="minorEastAsia"/>
          <w:kern w:val="2"/>
          <w:sz w:val="24"/>
        </w:rPr>
      </w:pPr>
      <w:r>
        <w:rPr>
          <w:rFonts w:asciiTheme="minorEastAsia" w:eastAsiaTheme="minorEastAsia" w:hAnsiTheme="minorEastAsia" w:hint="eastAsia"/>
          <w:kern w:val="2"/>
          <w:sz w:val="24"/>
        </w:rPr>
        <w:t>（2）</w:t>
      </w:r>
      <w:r w:rsidRPr="002C1FDE">
        <w:rPr>
          <w:rFonts w:asciiTheme="minorEastAsia" w:eastAsiaTheme="minorEastAsia" w:hAnsiTheme="minorEastAsia" w:hint="eastAsia"/>
          <w:sz w:val="24"/>
        </w:rPr>
        <w:t>投标人须具备中国银行保险监督管理委员会颁发的经营保险业务许可证,提供许可证有效扫描件。</w:t>
      </w:r>
    </w:p>
    <w:p w:rsidR="000F6867" w:rsidRPr="007423D4" w:rsidRDefault="000F6867" w:rsidP="000F6867">
      <w:pPr>
        <w:pStyle w:val="PlainText"/>
        <w:snapToGrid w:val="0"/>
        <w:spacing w:line="420" w:lineRule="exact"/>
        <w:ind w:firstLineChars="200" w:firstLine="480"/>
        <w:rPr>
          <w:rStyle w:val="NormalCharacter"/>
          <w:rFonts w:asciiTheme="minorEastAsia" w:hAnsiTheme="minorEastAsia" w:cstheme="minorEastAsia"/>
          <w:sz w:val="24"/>
          <w:szCs w:val="24"/>
        </w:rPr>
      </w:pPr>
      <w:r w:rsidRPr="007423D4">
        <w:rPr>
          <w:rStyle w:val="NormalCharacter"/>
          <w:rFonts w:asciiTheme="minorEastAsia" w:hAnsiTheme="minorEastAsia" w:cstheme="minorEastAsia" w:hint="eastAsia"/>
          <w:sz w:val="24"/>
          <w:szCs w:val="24"/>
        </w:rPr>
        <w:t>（</w:t>
      </w:r>
      <w:r w:rsidR="00867163">
        <w:rPr>
          <w:rStyle w:val="NormalCharacter"/>
          <w:rFonts w:asciiTheme="minorEastAsia" w:hAnsiTheme="minorEastAsia" w:cstheme="minorEastAsia"/>
          <w:sz w:val="24"/>
          <w:szCs w:val="24"/>
        </w:rPr>
        <w:t>3</w:t>
      </w:r>
      <w:r w:rsidRPr="007423D4">
        <w:rPr>
          <w:rStyle w:val="NormalCharacter"/>
          <w:rFonts w:asciiTheme="minorEastAsia" w:hAnsiTheme="minorEastAsia" w:cstheme="minorEastAsia" w:hint="eastAsia"/>
          <w:sz w:val="24"/>
          <w:szCs w:val="24"/>
        </w:rPr>
        <w:t>）法定代表人身份证明</w:t>
      </w:r>
    </w:p>
    <w:p w:rsidR="000F6867" w:rsidRPr="007423D4" w:rsidRDefault="007D064B" w:rsidP="007D064B">
      <w:pPr>
        <w:pStyle w:val="PlainText"/>
        <w:snapToGrid w:val="0"/>
        <w:spacing w:line="420" w:lineRule="exact"/>
        <w:ind w:firstLineChars="200" w:firstLine="480"/>
        <w:rPr>
          <w:rStyle w:val="NormalCharacter"/>
          <w:rFonts w:asciiTheme="minorEastAsia" w:hAnsiTheme="minorEastAsia" w:cstheme="minorEastAsia"/>
          <w:sz w:val="24"/>
          <w:szCs w:val="24"/>
        </w:rPr>
      </w:pPr>
      <w:r>
        <w:rPr>
          <w:rStyle w:val="NormalCharacter"/>
          <w:rFonts w:asciiTheme="minorEastAsia" w:hAnsiTheme="minorEastAsia" w:cstheme="minorEastAsia" w:hint="eastAsia"/>
          <w:sz w:val="24"/>
          <w:szCs w:val="24"/>
        </w:rPr>
        <w:t>（</w:t>
      </w:r>
      <w:r w:rsidR="00867163">
        <w:rPr>
          <w:rStyle w:val="NormalCharacter"/>
          <w:rFonts w:asciiTheme="minorEastAsia" w:hAnsiTheme="minorEastAsia" w:cstheme="minorEastAsia"/>
          <w:sz w:val="24"/>
          <w:szCs w:val="24"/>
        </w:rPr>
        <w:t>4</w:t>
      </w:r>
      <w:r>
        <w:rPr>
          <w:rStyle w:val="NormalCharacter"/>
          <w:rFonts w:asciiTheme="minorEastAsia" w:hAnsiTheme="minorEastAsia" w:cstheme="minorEastAsia" w:hint="eastAsia"/>
          <w:sz w:val="24"/>
          <w:szCs w:val="24"/>
        </w:rPr>
        <w:t>）</w:t>
      </w:r>
      <w:r w:rsidR="000F6867" w:rsidRPr="007423D4">
        <w:rPr>
          <w:rStyle w:val="NormalCharacter"/>
          <w:rFonts w:asciiTheme="minorEastAsia" w:hAnsiTheme="minorEastAsia" w:cstheme="minorEastAsia" w:hint="eastAsia"/>
          <w:sz w:val="24"/>
          <w:szCs w:val="24"/>
        </w:rPr>
        <w:t>法定代表人授权委托书（如有）</w:t>
      </w:r>
    </w:p>
    <w:p w:rsidR="000D7091" w:rsidRDefault="000F6867" w:rsidP="000D7091">
      <w:pPr>
        <w:pStyle w:val="PlainText"/>
        <w:snapToGrid w:val="0"/>
        <w:spacing w:line="420" w:lineRule="exact"/>
        <w:ind w:firstLineChars="200" w:firstLine="480"/>
        <w:rPr>
          <w:rStyle w:val="NormalCharacter"/>
          <w:rFonts w:asciiTheme="minorEastAsia" w:hAnsiTheme="minorEastAsia" w:cstheme="minorEastAsia"/>
          <w:sz w:val="24"/>
          <w:szCs w:val="24"/>
        </w:rPr>
      </w:pPr>
      <w:r w:rsidRPr="007423D4">
        <w:rPr>
          <w:rStyle w:val="NormalCharacter"/>
          <w:rFonts w:asciiTheme="minorEastAsia" w:hAnsiTheme="minorEastAsia" w:cstheme="minorEastAsia" w:hint="eastAsia"/>
          <w:sz w:val="24"/>
          <w:szCs w:val="24"/>
        </w:rPr>
        <w:t>（</w:t>
      </w:r>
      <w:r w:rsidR="00867163">
        <w:rPr>
          <w:rStyle w:val="NormalCharacter"/>
          <w:rFonts w:asciiTheme="minorEastAsia" w:hAnsiTheme="minorEastAsia" w:cstheme="minorEastAsia"/>
          <w:sz w:val="24"/>
          <w:szCs w:val="24"/>
        </w:rPr>
        <w:t>5</w:t>
      </w:r>
      <w:r w:rsidRPr="007423D4">
        <w:rPr>
          <w:rStyle w:val="NormalCharacter"/>
          <w:rFonts w:asciiTheme="minorEastAsia" w:hAnsiTheme="minorEastAsia" w:cstheme="minorEastAsia" w:hint="eastAsia"/>
          <w:sz w:val="24"/>
          <w:szCs w:val="24"/>
        </w:rPr>
        <w:t>）报价一览表及报价文件</w:t>
      </w:r>
    </w:p>
    <w:p w:rsidR="000F6867" w:rsidRPr="007423D4" w:rsidRDefault="000D7091" w:rsidP="000F6867">
      <w:pPr>
        <w:pStyle w:val="PlainText"/>
        <w:snapToGrid w:val="0"/>
        <w:spacing w:line="420" w:lineRule="exact"/>
        <w:ind w:firstLineChars="200" w:firstLine="480"/>
        <w:rPr>
          <w:rStyle w:val="NormalCharacter"/>
          <w:rFonts w:asciiTheme="minorEastAsia" w:hAnsiTheme="minorEastAsia" w:cstheme="minorEastAsia"/>
          <w:sz w:val="24"/>
          <w:szCs w:val="24"/>
        </w:rPr>
      </w:pPr>
      <w:r>
        <w:rPr>
          <w:rStyle w:val="NormalCharacter"/>
          <w:rFonts w:asciiTheme="minorEastAsia" w:hAnsiTheme="minorEastAsia" w:cstheme="minorEastAsia" w:hint="eastAsia"/>
          <w:sz w:val="24"/>
          <w:szCs w:val="24"/>
        </w:rPr>
        <w:t>（</w:t>
      </w:r>
      <w:r w:rsidR="00867163">
        <w:rPr>
          <w:rStyle w:val="NormalCharacter"/>
          <w:rFonts w:asciiTheme="minorEastAsia" w:hAnsiTheme="minorEastAsia" w:cstheme="minorEastAsia"/>
          <w:sz w:val="24"/>
          <w:szCs w:val="24"/>
        </w:rPr>
        <w:t>6</w:t>
      </w:r>
      <w:r>
        <w:rPr>
          <w:rStyle w:val="NormalCharacter"/>
          <w:rFonts w:asciiTheme="minorEastAsia" w:hAnsiTheme="minorEastAsia" w:cstheme="minorEastAsia" w:hint="eastAsia"/>
          <w:sz w:val="24"/>
          <w:szCs w:val="24"/>
        </w:rPr>
        <w:t>）</w:t>
      </w:r>
      <w:r w:rsidR="007C0BC8">
        <w:rPr>
          <w:rStyle w:val="NormalCharacter"/>
          <w:rFonts w:asciiTheme="minorEastAsia" w:hAnsiTheme="minorEastAsia" w:cstheme="minorEastAsia" w:hint="eastAsia"/>
          <w:sz w:val="24"/>
          <w:szCs w:val="24"/>
        </w:rPr>
        <w:t>供应商认为需提供的其他资料</w:t>
      </w:r>
    </w:p>
    <w:p w:rsidR="000F6867" w:rsidRPr="007423D4" w:rsidRDefault="000F6867" w:rsidP="000F6867">
      <w:pPr>
        <w:pStyle w:val="PlainText"/>
        <w:snapToGrid w:val="0"/>
        <w:spacing w:line="420" w:lineRule="exact"/>
        <w:ind w:firstLineChars="200" w:firstLine="480"/>
        <w:rPr>
          <w:rFonts w:asciiTheme="minorEastAsia" w:hAnsiTheme="minorEastAsia" w:cstheme="minorEastAsia"/>
          <w:sz w:val="24"/>
          <w:szCs w:val="24"/>
        </w:rPr>
      </w:pPr>
      <w:r w:rsidRPr="007423D4">
        <w:rPr>
          <w:rStyle w:val="NormalCharacter"/>
          <w:rFonts w:asciiTheme="minorEastAsia" w:hAnsiTheme="minorEastAsia" w:cstheme="minorEastAsia" w:hint="eastAsia"/>
          <w:sz w:val="24"/>
          <w:szCs w:val="24"/>
        </w:rPr>
        <w:t>2、</w:t>
      </w:r>
      <w:r w:rsidRPr="007423D4">
        <w:rPr>
          <w:rFonts w:asciiTheme="minorEastAsia" w:hAnsiTheme="minorEastAsia" w:hint="eastAsia"/>
          <w:sz w:val="24"/>
          <w:szCs w:val="24"/>
        </w:rPr>
        <w:t>投标文件必须</w:t>
      </w:r>
      <w:r>
        <w:rPr>
          <w:rFonts w:asciiTheme="minorEastAsia" w:hAnsiTheme="minorEastAsia" w:hint="eastAsia"/>
          <w:sz w:val="24"/>
          <w:szCs w:val="24"/>
        </w:rPr>
        <w:t>每页加盖投标人公章并</w:t>
      </w:r>
      <w:r w:rsidRPr="007423D4">
        <w:rPr>
          <w:rFonts w:asciiTheme="minorEastAsia" w:hAnsiTheme="minorEastAsia" w:hint="eastAsia"/>
          <w:sz w:val="24"/>
          <w:szCs w:val="24"/>
        </w:rPr>
        <w:t>采用胶装方式装订成册，一式三份（一份正本，两份副本</w:t>
      </w:r>
      <w:r>
        <w:rPr>
          <w:rFonts w:asciiTheme="minorEastAsia" w:hAnsiTheme="minorEastAsia" w:hint="eastAsia"/>
          <w:sz w:val="24"/>
          <w:szCs w:val="24"/>
        </w:rPr>
        <w:t>（副本可以是正本的扫描件）</w:t>
      </w:r>
      <w:r w:rsidRPr="007423D4">
        <w:rPr>
          <w:rFonts w:asciiTheme="minorEastAsia" w:hAnsiTheme="minorEastAsia" w:hint="eastAsia"/>
          <w:sz w:val="24"/>
          <w:szCs w:val="24"/>
        </w:rPr>
        <w:t>）</w:t>
      </w:r>
    </w:p>
    <w:p w:rsidR="000F6867" w:rsidRPr="00CE1055" w:rsidRDefault="000F6867" w:rsidP="00CE1055">
      <w:pPr>
        <w:spacing w:line="420" w:lineRule="exact"/>
        <w:ind w:firstLineChars="200" w:firstLine="480"/>
        <w:rPr>
          <w:rFonts w:asciiTheme="minorEastAsia" w:hAnsiTheme="minorEastAsia" w:cs="仿宋"/>
          <w:sz w:val="24"/>
          <w:szCs w:val="24"/>
        </w:rPr>
      </w:pPr>
      <w:r w:rsidRPr="00CE1055">
        <w:rPr>
          <w:rFonts w:asciiTheme="minorEastAsia" w:hAnsiTheme="minorEastAsia" w:cs="仿宋" w:hint="eastAsia"/>
          <w:sz w:val="24"/>
          <w:szCs w:val="24"/>
        </w:rPr>
        <w:t>3、投标文件必须加盖投标单位公章和法人代表签字或委托代理人签字，并用密封袋密封，密封袋上也必须加盖投标单位公章，否则作废标处理。</w:t>
      </w:r>
    </w:p>
    <w:p w:rsidR="000F6867" w:rsidRPr="00CE1055" w:rsidRDefault="007C0BC8" w:rsidP="000F6867">
      <w:pPr>
        <w:pStyle w:val="a5"/>
        <w:spacing w:line="420" w:lineRule="exact"/>
        <w:rPr>
          <w:rFonts w:asciiTheme="minorEastAsia" w:eastAsiaTheme="minorEastAsia" w:hAnsiTheme="minorEastAsia"/>
          <w:kern w:val="2"/>
          <w:sz w:val="24"/>
        </w:rPr>
      </w:pPr>
      <w:r w:rsidRPr="00CE1055">
        <w:rPr>
          <w:rFonts w:asciiTheme="minorEastAsia" w:eastAsiaTheme="minorEastAsia" w:hAnsiTheme="minorEastAsia" w:hint="eastAsia"/>
          <w:kern w:val="2"/>
          <w:sz w:val="24"/>
        </w:rPr>
        <w:t>十</w:t>
      </w:r>
      <w:r w:rsidR="001A0FDD" w:rsidRPr="00CE1055">
        <w:rPr>
          <w:rFonts w:asciiTheme="minorEastAsia" w:eastAsiaTheme="minorEastAsia" w:hAnsiTheme="minorEastAsia" w:hint="eastAsia"/>
          <w:kern w:val="2"/>
          <w:sz w:val="24"/>
        </w:rPr>
        <w:t>一</w:t>
      </w:r>
      <w:r w:rsidR="000F6867" w:rsidRPr="00CE1055">
        <w:rPr>
          <w:rFonts w:asciiTheme="minorEastAsia" w:eastAsiaTheme="minorEastAsia" w:hAnsiTheme="minorEastAsia" w:hint="eastAsia"/>
          <w:kern w:val="2"/>
          <w:sz w:val="24"/>
        </w:rPr>
        <w:t>、联系方式</w:t>
      </w:r>
    </w:p>
    <w:p w:rsidR="000F6867" w:rsidRPr="00CE1055" w:rsidRDefault="000F6867" w:rsidP="00CE1055">
      <w:pPr>
        <w:spacing w:line="420" w:lineRule="exact"/>
        <w:ind w:firstLineChars="200" w:firstLine="480"/>
        <w:rPr>
          <w:rFonts w:asciiTheme="minorEastAsia" w:hAnsiTheme="minorEastAsia" w:cs="宋体"/>
          <w:sz w:val="24"/>
          <w:szCs w:val="24"/>
        </w:rPr>
      </w:pPr>
      <w:r w:rsidRPr="00CE1055">
        <w:rPr>
          <w:rFonts w:asciiTheme="minorEastAsia" w:hAnsiTheme="minorEastAsia" w:hint="eastAsia"/>
          <w:sz w:val="24"/>
          <w:szCs w:val="24"/>
        </w:rPr>
        <w:t>联系人：</w:t>
      </w:r>
      <w:r w:rsidR="001A0FDD" w:rsidRPr="00CE1055">
        <w:rPr>
          <w:rFonts w:asciiTheme="minorEastAsia" w:hAnsiTheme="minorEastAsia" w:hint="eastAsia"/>
          <w:sz w:val="24"/>
          <w:szCs w:val="24"/>
        </w:rPr>
        <w:t>李女士</w:t>
      </w:r>
      <w:r w:rsidRPr="00CE1055">
        <w:rPr>
          <w:rFonts w:asciiTheme="minorEastAsia" w:hAnsiTheme="minorEastAsia" w:hint="eastAsia"/>
          <w:sz w:val="24"/>
          <w:szCs w:val="24"/>
        </w:rPr>
        <w:t>：</w:t>
      </w:r>
      <w:r w:rsidR="001A0FDD" w:rsidRPr="00CE1055">
        <w:rPr>
          <w:rFonts w:asciiTheme="minorEastAsia" w:hAnsiTheme="minorEastAsia" w:hint="eastAsia"/>
          <w:sz w:val="24"/>
          <w:szCs w:val="24"/>
        </w:rPr>
        <w:t>13574860346</w:t>
      </w:r>
      <w:r w:rsidRPr="00CE1055">
        <w:rPr>
          <w:rFonts w:asciiTheme="minorEastAsia" w:hAnsiTheme="minorEastAsia" w:hint="eastAsia"/>
          <w:sz w:val="24"/>
          <w:szCs w:val="24"/>
        </w:rPr>
        <w:t xml:space="preserve"> </w:t>
      </w:r>
      <w:r w:rsidRPr="00CE1055">
        <w:rPr>
          <w:rFonts w:asciiTheme="minorEastAsia" w:hAnsiTheme="minorEastAsia" w:cs="宋体" w:hint="eastAsia"/>
          <w:sz w:val="24"/>
          <w:szCs w:val="24"/>
        </w:rPr>
        <w:t> </w:t>
      </w:r>
      <w:r w:rsidRPr="00CE1055">
        <w:rPr>
          <w:rFonts w:asciiTheme="minorEastAsia" w:hAnsiTheme="minorEastAsia" w:hint="eastAsia"/>
          <w:sz w:val="24"/>
          <w:szCs w:val="24"/>
        </w:rPr>
        <w:t>宋</w:t>
      </w:r>
      <w:r w:rsidR="005B6B03" w:rsidRPr="00CE1055">
        <w:rPr>
          <w:rFonts w:asciiTheme="minorEastAsia" w:hAnsiTheme="minorEastAsia" w:hint="eastAsia"/>
          <w:sz w:val="24"/>
          <w:szCs w:val="24"/>
        </w:rPr>
        <w:t>先生</w:t>
      </w:r>
      <w:r w:rsidRPr="00CE1055">
        <w:rPr>
          <w:rFonts w:asciiTheme="minorEastAsia" w:hAnsiTheme="minorEastAsia" w:hint="eastAsia"/>
          <w:sz w:val="24"/>
          <w:szCs w:val="24"/>
        </w:rPr>
        <w:t>：</w:t>
      </w:r>
      <w:r w:rsidR="001A0FDD" w:rsidRPr="00CE1055">
        <w:rPr>
          <w:rFonts w:asciiTheme="minorEastAsia" w:hAnsiTheme="minorEastAsia" w:hint="eastAsia"/>
          <w:sz w:val="24"/>
          <w:szCs w:val="24"/>
        </w:rPr>
        <w:t>13787048812</w:t>
      </w:r>
      <w:r w:rsidRPr="00CE1055">
        <w:rPr>
          <w:rFonts w:asciiTheme="minorEastAsia" w:hAnsiTheme="minorEastAsia" w:cs="宋体" w:hint="eastAsia"/>
          <w:sz w:val="24"/>
          <w:szCs w:val="24"/>
        </w:rPr>
        <w:t>  </w:t>
      </w:r>
    </w:p>
    <w:p w:rsidR="000F6867" w:rsidRPr="00CE1055" w:rsidRDefault="000F6867" w:rsidP="00CE1055">
      <w:pPr>
        <w:spacing w:line="420" w:lineRule="exact"/>
        <w:ind w:firstLineChars="200" w:firstLine="480"/>
        <w:rPr>
          <w:rFonts w:asciiTheme="minorEastAsia" w:hAnsiTheme="minorEastAsia"/>
          <w:sz w:val="24"/>
          <w:szCs w:val="24"/>
        </w:rPr>
      </w:pPr>
      <w:r w:rsidRPr="00CE1055">
        <w:rPr>
          <w:rFonts w:asciiTheme="minorEastAsia" w:hAnsiTheme="minorEastAsia" w:hint="eastAsia"/>
          <w:sz w:val="24"/>
          <w:szCs w:val="24"/>
        </w:rPr>
        <w:t>地址:浏阳市道吾西路452号</w:t>
      </w:r>
    </w:p>
    <w:p w:rsidR="000F6867" w:rsidRPr="007423D4" w:rsidRDefault="000F6867" w:rsidP="00653D51">
      <w:pPr>
        <w:spacing w:line="420" w:lineRule="exact"/>
        <w:jc w:val="right"/>
        <w:rPr>
          <w:rFonts w:asciiTheme="minorEastAsia" w:hAnsiTheme="minorEastAsia"/>
          <w:sz w:val="24"/>
          <w:szCs w:val="24"/>
        </w:rPr>
      </w:pPr>
      <w:r w:rsidRPr="007423D4">
        <w:rPr>
          <w:rFonts w:asciiTheme="minorEastAsia" w:hAnsiTheme="minorEastAsia" w:hint="eastAsia"/>
          <w:sz w:val="24"/>
          <w:szCs w:val="24"/>
        </w:rPr>
        <w:t>浏阳市人民医院</w:t>
      </w:r>
    </w:p>
    <w:p w:rsidR="007D064B" w:rsidRPr="004F63D8" w:rsidRDefault="000F6867" w:rsidP="004F63D8">
      <w:pPr>
        <w:spacing w:line="420" w:lineRule="exact"/>
        <w:jc w:val="right"/>
        <w:rPr>
          <w:rFonts w:asciiTheme="minorEastAsia" w:hAnsiTheme="minorEastAsia"/>
          <w:sz w:val="24"/>
          <w:szCs w:val="24"/>
        </w:rPr>
      </w:pPr>
      <w:r w:rsidRPr="007423D4">
        <w:rPr>
          <w:rFonts w:asciiTheme="minorEastAsia" w:hAnsiTheme="minorEastAsia" w:hint="eastAsia"/>
          <w:sz w:val="24"/>
          <w:szCs w:val="24"/>
        </w:rPr>
        <w:t>202</w:t>
      </w:r>
      <w:r w:rsidR="001A0FDD">
        <w:rPr>
          <w:rFonts w:asciiTheme="minorEastAsia" w:hAnsiTheme="minorEastAsia" w:hint="eastAsia"/>
          <w:sz w:val="24"/>
          <w:szCs w:val="24"/>
        </w:rPr>
        <w:t>4</w:t>
      </w:r>
      <w:r w:rsidRPr="007423D4">
        <w:rPr>
          <w:rFonts w:asciiTheme="minorEastAsia" w:hAnsiTheme="minorEastAsia" w:hint="eastAsia"/>
          <w:sz w:val="24"/>
          <w:szCs w:val="24"/>
        </w:rPr>
        <w:t>年</w:t>
      </w:r>
      <w:r w:rsidR="005B6B03">
        <w:rPr>
          <w:rFonts w:asciiTheme="minorEastAsia" w:hAnsiTheme="minorEastAsia"/>
          <w:sz w:val="24"/>
          <w:szCs w:val="24"/>
        </w:rPr>
        <w:t>1</w:t>
      </w:r>
      <w:r w:rsidRPr="007423D4">
        <w:rPr>
          <w:rFonts w:asciiTheme="minorEastAsia" w:hAnsiTheme="minorEastAsia" w:hint="eastAsia"/>
          <w:sz w:val="24"/>
          <w:szCs w:val="24"/>
        </w:rPr>
        <w:t>月</w:t>
      </w:r>
      <w:r w:rsidR="001A0FDD">
        <w:rPr>
          <w:rFonts w:asciiTheme="minorEastAsia" w:hAnsiTheme="minorEastAsia" w:hint="eastAsia"/>
          <w:sz w:val="24"/>
          <w:szCs w:val="24"/>
        </w:rPr>
        <w:t>5</w:t>
      </w:r>
      <w:r w:rsidRPr="007423D4">
        <w:rPr>
          <w:rFonts w:asciiTheme="minorEastAsia" w:hAnsiTheme="minorEastAsia" w:hint="eastAsia"/>
          <w:sz w:val="24"/>
          <w:szCs w:val="24"/>
        </w:rPr>
        <w:t>日</w:t>
      </w:r>
    </w:p>
    <w:p w:rsidR="00CE1055" w:rsidRDefault="00CE1055" w:rsidP="007D064B">
      <w:pPr>
        <w:spacing w:line="440" w:lineRule="exact"/>
        <w:ind w:firstLineChars="200" w:firstLine="562"/>
        <w:rPr>
          <w:rFonts w:ascii="宋体" w:hAnsi="宋体"/>
          <w:b/>
          <w:sz w:val="28"/>
          <w:szCs w:val="24"/>
        </w:rPr>
      </w:pPr>
    </w:p>
    <w:p w:rsidR="001D7993" w:rsidRPr="00781A5C" w:rsidRDefault="001D7993" w:rsidP="007D064B">
      <w:pPr>
        <w:spacing w:line="440" w:lineRule="exact"/>
        <w:ind w:firstLineChars="200" w:firstLine="562"/>
        <w:rPr>
          <w:rFonts w:ascii="宋体" w:hAnsi="宋体"/>
          <w:b/>
          <w:sz w:val="28"/>
          <w:szCs w:val="24"/>
        </w:rPr>
      </w:pPr>
      <w:r w:rsidRPr="00781A5C">
        <w:rPr>
          <w:rFonts w:ascii="宋体" w:hAnsi="宋体" w:hint="eastAsia"/>
          <w:b/>
          <w:sz w:val="28"/>
          <w:szCs w:val="24"/>
        </w:rPr>
        <w:lastRenderedPageBreak/>
        <w:t>附件</w:t>
      </w:r>
      <w:r w:rsidR="007D064B">
        <w:rPr>
          <w:rFonts w:ascii="宋体" w:hAnsi="宋体" w:hint="eastAsia"/>
          <w:b/>
          <w:sz w:val="28"/>
          <w:szCs w:val="24"/>
        </w:rPr>
        <w:t>1</w:t>
      </w:r>
      <w:r w:rsidRPr="00781A5C">
        <w:rPr>
          <w:rFonts w:ascii="宋体" w:hAnsi="宋体" w:hint="eastAsia"/>
          <w:b/>
          <w:sz w:val="28"/>
          <w:szCs w:val="24"/>
        </w:rPr>
        <w:t>：投标文件制作格式</w:t>
      </w:r>
    </w:p>
    <w:p w:rsidR="001D7993" w:rsidRDefault="001D7993" w:rsidP="001D7993">
      <w:pPr>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1D7993" w:rsidRDefault="001D7993" w:rsidP="00911D2A">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D7993" w:rsidRDefault="001D7993" w:rsidP="001D7993">
      <w:pPr>
        <w:rPr>
          <w:rFonts w:ascii="宋体" w:hAnsi="宋体" w:cs="仿宋"/>
          <w:sz w:val="24"/>
        </w:rPr>
      </w:pPr>
    </w:p>
    <w:p w:rsidR="001D7993" w:rsidRDefault="001D7993" w:rsidP="001D7993">
      <w:pPr>
        <w:rPr>
          <w:rFonts w:ascii="宋体" w:hAnsi="宋体" w:cs="仿宋"/>
          <w:sz w:val="24"/>
        </w:rPr>
      </w:pPr>
    </w:p>
    <w:p w:rsidR="000D6FE1" w:rsidRDefault="000D6FE1" w:rsidP="000D6FE1">
      <w:pPr>
        <w:pStyle w:val="a6"/>
        <w:ind w:firstLineChars="650" w:firstLine="1827"/>
        <w:rPr>
          <w:rFonts w:hAnsi="宋体" w:cs="仿宋"/>
          <w:b/>
          <w:sz w:val="28"/>
          <w:szCs w:val="28"/>
        </w:rPr>
      </w:pPr>
      <w:r>
        <w:rPr>
          <w:rFonts w:hAnsi="宋体" w:cs="仿宋" w:hint="eastAsia"/>
          <w:b/>
          <w:sz w:val="28"/>
          <w:szCs w:val="28"/>
        </w:rPr>
        <w:t xml:space="preserve">采购项目名称：________________    </w:t>
      </w:r>
    </w:p>
    <w:p w:rsidR="000D6FE1" w:rsidRDefault="000D6FE1" w:rsidP="000D6FE1">
      <w:pPr>
        <w:pStyle w:val="a6"/>
        <w:ind w:firstLineChars="650" w:firstLine="1827"/>
        <w:rPr>
          <w:rFonts w:hAnsi="宋体" w:cs="仿宋"/>
          <w:b/>
          <w:sz w:val="28"/>
          <w:szCs w:val="28"/>
        </w:rPr>
      </w:pPr>
      <w:r>
        <w:rPr>
          <w:rFonts w:hAnsi="宋体" w:cs="仿宋" w:hint="eastAsia"/>
          <w:b/>
          <w:sz w:val="28"/>
          <w:szCs w:val="28"/>
        </w:rPr>
        <w:t>投标单位：</w:t>
      </w:r>
      <w:r>
        <w:rPr>
          <w:rFonts w:hAnsi="宋体" w:cs="仿宋" w:hint="eastAsia"/>
          <w:b/>
          <w:kern w:val="0"/>
          <w:sz w:val="28"/>
          <w:szCs w:val="28"/>
        </w:rPr>
        <w:t>________________（公章）</w:t>
      </w:r>
    </w:p>
    <w:p w:rsidR="000D6FE1" w:rsidRDefault="000D6FE1" w:rsidP="000D6FE1">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eastAsia="宋体" w:hAnsi="宋体" w:cs="仿宋" w:hint="eastAsia"/>
          <w:b/>
          <w:sz w:val="28"/>
          <w:szCs w:val="28"/>
        </w:rPr>
        <w:t>：</w:t>
      </w:r>
      <w:r>
        <w:rPr>
          <w:rFonts w:ascii="宋体" w:eastAsia="宋体" w:hAnsi="宋体" w:cs="仿宋" w:hint="eastAsia"/>
          <w:b/>
          <w:kern w:val="0"/>
          <w:sz w:val="28"/>
          <w:szCs w:val="28"/>
        </w:rPr>
        <w:t>________________</w:t>
      </w:r>
    </w:p>
    <w:p w:rsidR="000D6FE1" w:rsidRDefault="000D6FE1" w:rsidP="000D6FE1">
      <w:pPr>
        <w:adjustRightInd w:val="0"/>
        <w:snapToGrid w:val="0"/>
        <w:ind w:firstLineChars="500" w:firstLine="1405"/>
        <w:outlineLvl w:val="0"/>
        <w:rPr>
          <w:rFonts w:ascii="宋体" w:hAnsi="宋体" w:cs="仿宋"/>
          <w:b/>
          <w:sz w:val="28"/>
          <w:szCs w:val="28"/>
        </w:rPr>
      </w:pPr>
    </w:p>
    <w:p w:rsidR="000D6FE1" w:rsidRDefault="000D6FE1" w:rsidP="000D6FE1">
      <w:pPr>
        <w:adjustRightInd w:val="0"/>
        <w:snapToGrid w:val="0"/>
        <w:outlineLvl w:val="0"/>
        <w:rPr>
          <w:rFonts w:ascii="宋体" w:hAnsi="宋体" w:cs="仿宋"/>
          <w:sz w:val="28"/>
          <w:szCs w:val="28"/>
        </w:rPr>
      </w:pPr>
    </w:p>
    <w:p w:rsidR="000D6FE1" w:rsidRDefault="000D6FE1" w:rsidP="000D6FE1">
      <w:pPr>
        <w:adjustRightInd w:val="0"/>
        <w:snapToGrid w:val="0"/>
        <w:outlineLvl w:val="0"/>
        <w:rPr>
          <w:rFonts w:ascii="宋体" w:hAnsi="宋体" w:cs="仿宋"/>
          <w:sz w:val="28"/>
          <w:szCs w:val="28"/>
        </w:rPr>
      </w:pPr>
    </w:p>
    <w:p w:rsidR="000D6FE1" w:rsidRDefault="000D6FE1" w:rsidP="000D6FE1">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eastAsia="宋体" w:hAnsi="宋体" w:cs="仿宋" w:hint="eastAsia"/>
          <w:b/>
          <w:sz w:val="28"/>
          <w:szCs w:val="28"/>
        </w:rPr>
        <w:t>：</w:t>
      </w:r>
      <w:r>
        <w:rPr>
          <w:rFonts w:ascii="宋体" w:eastAsia="宋体" w:hAnsi="宋体" w:cs="仿宋" w:hint="eastAsia"/>
          <w:b/>
          <w:kern w:val="0"/>
          <w:sz w:val="28"/>
          <w:szCs w:val="28"/>
        </w:rPr>
        <w:t>________________</w:t>
      </w:r>
      <w:r>
        <w:rPr>
          <w:rFonts w:ascii="宋体" w:hAnsi="宋体" w:cs="仿宋" w:hint="eastAsia"/>
          <w:b/>
          <w:kern w:val="0"/>
          <w:sz w:val="28"/>
          <w:szCs w:val="28"/>
        </w:rPr>
        <w:t>（现场签名）</w:t>
      </w:r>
    </w:p>
    <w:p w:rsidR="000D6FE1" w:rsidRDefault="000D6FE1" w:rsidP="000D6FE1">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eastAsia="宋体" w:hAnsi="宋体" w:cs="仿宋" w:hint="eastAsia"/>
          <w:b/>
          <w:sz w:val="28"/>
          <w:szCs w:val="28"/>
        </w:rPr>
        <w:t>：</w:t>
      </w:r>
      <w:r>
        <w:rPr>
          <w:rFonts w:ascii="宋体" w:eastAsia="宋体" w:hAnsi="宋体" w:cs="仿宋" w:hint="eastAsia"/>
          <w:b/>
          <w:kern w:val="0"/>
          <w:sz w:val="28"/>
          <w:szCs w:val="28"/>
        </w:rPr>
        <w:t>_____________</w:t>
      </w:r>
      <w:r>
        <w:rPr>
          <w:rFonts w:ascii="宋体" w:hAnsi="宋体" w:cs="仿宋" w:hint="eastAsia"/>
          <w:b/>
          <w:kern w:val="0"/>
          <w:sz w:val="28"/>
          <w:szCs w:val="28"/>
        </w:rPr>
        <w:t>（现场手签）</w:t>
      </w:r>
    </w:p>
    <w:p w:rsidR="000D6FE1" w:rsidRDefault="000D6FE1" w:rsidP="000D6FE1">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eastAsia="宋体" w:hAnsi="宋体" w:cs="仿宋" w:hint="eastAsia"/>
          <w:b/>
          <w:sz w:val="28"/>
          <w:szCs w:val="28"/>
        </w:rPr>
        <w:t>：</w:t>
      </w:r>
      <w:r>
        <w:rPr>
          <w:rFonts w:ascii="宋体" w:eastAsia="宋体" w:hAnsi="宋体" w:cs="仿宋" w:hint="eastAsia"/>
          <w:b/>
          <w:kern w:val="0"/>
          <w:sz w:val="28"/>
          <w:szCs w:val="28"/>
        </w:rPr>
        <w:t>________________</w:t>
      </w:r>
      <w:r>
        <w:rPr>
          <w:rFonts w:ascii="宋体" w:hAnsi="宋体" w:cs="仿宋" w:hint="eastAsia"/>
          <w:b/>
          <w:kern w:val="0"/>
          <w:sz w:val="28"/>
          <w:szCs w:val="28"/>
        </w:rPr>
        <w:t>（现场手签）</w:t>
      </w:r>
    </w:p>
    <w:p w:rsidR="000D6FE1" w:rsidRDefault="000D6FE1" w:rsidP="000D6FE1">
      <w:pPr>
        <w:adjustRightInd w:val="0"/>
        <w:snapToGrid w:val="0"/>
        <w:ind w:firstLineChars="650" w:firstLine="1827"/>
        <w:outlineLvl w:val="0"/>
        <w:rPr>
          <w:rFonts w:ascii="宋体" w:hAnsi="宋体" w:cs="仿宋"/>
          <w:b/>
          <w:kern w:val="0"/>
          <w:sz w:val="28"/>
          <w:szCs w:val="28"/>
        </w:rPr>
      </w:pPr>
    </w:p>
    <w:p w:rsidR="001D7993" w:rsidRPr="000D6FE1"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ind w:firstLineChars="1500" w:firstLine="3600"/>
        <w:outlineLvl w:val="0"/>
        <w:rPr>
          <w:rFonts w:ascii="宋体" w:hAnsi="宋体" w:cs="仿宋"/>
          <w:sz w:val="24"/>
        </w:rPr>
      </w:pPr>
    </w:p>
    <w:p w:rsidR="001D7993" w:rsidRDefault="001D7993" w:rsidP="001D7993">
      <w:pPr>
        <w:spacing w:line="600" w:lineRule="exact"/>
        <w:jc w:val="center"/>
        <w:rPr>
          <w:rFonts w:ascii="宋体" w:hAnsi="宋体" w:cs="仿宋"/>
          <w:sz w:val="28"/>
          <w:szCs w:val="28"/>
        </w:rPr>
      </w:pPr>
      <w:r>
        <w:rPr>
          <w:rFonts w:ascii="宋体" w:hAnsi="宋体" w:cs="仿宋" w:hint="eastAsia"/>
          <w:sz w:val="28"/>
          <w:szCs w:val="28"/>
        </w:rPr>
        <w:t>年  月  日</w:t>
      </w:r>
    </w:p>
    <w:p w:rsidR="001D7993" w:rsidRDefault="001D7993" w:rsidP="001D7993">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1D7993" w:rsidRDefault="001D7993" w:rsidP="001D7993">
      <w:pPr>
        <w:spacing w:line="600" w:lineRule="exact"/>
        <w:jc w:val="center"/>
        <w:rPr>
          <w:rFonts w:ascii="宋体" w:hAnsi="宋体"/>
          <w:b/>
          <w:szCs w:val="32"/>
        </w:rPr>
      </w:pPr>
    </w:p>
    <w:p w:rsidR="001D7993" w:rsidRPr="00867163" w:rsidRDefault="001D7993" w:rsidP="001D7993">
      <w:pPr>
        <w:numPr>
          <w:ilvl w:val="0"/>
          <w:numId w:val="8"/>
        </w:numPr>
        <w:spacing w:line="600" w:lineRule="exact"/>
        <w:jc w:val="left"/>
        <w:rPr>
          <w:rFonts w:ascii="宋体" w:hAnsi="宋体"/>
          <w:sz w:val="24"/>
        </w:rPr>
      </w:pPr>
      <w:r>
        <w:rPr>
          <w:rFonts w:ascii="宋体" w:hAnsi="宋体" w:hint="eastAsia"/>
          <w:sz w:val="24"/>
        </w:rPr>
        <w:t>营业执照</w:t>
      </w:r>
      <w:r>
        <w:rPr>
          <w:rFonts w:hint="eastAsia"/>
          <w:sz w:val="24"/>
          <w:szCs w:val="24"/>
        </w:rPr>
        <w:t>（需备注三证合一或五证合一）</w:t>
      </w:r>
    </w:p>
    <w:p w:rsidR="00867163" w:rsidRDefault="00867163" w:rsidP="001D7993">
      <w:pPr>
        <w:numPr>
          <w:ilvl w:val="0"/>
          <w:numId w:val="8"/>
        </w:numPr>
        <w:spacing w:line="600" w:lineRule="exact"/>
        <w:jc w:val="left"/>
        <w:rPr>
          <w:rFonts w:ascii="宋体" w:hAnsi="宋体"/>
          <w:sz w:val="24"/>
        </w:rPr>
      </w:pPr>
      <w:r w:rsidRPr="002C1FDE">
        <w:rPr>
          <w:rFonts w:asciiTheme="minorEastAsia" w:hAnsiTheme="minorEastAsia" w:hint="eastAsia"/>
          <w:kern w:val="0"/>
          <w:sz w:val="24"/>
          <w:szCs w:val="24"/>
        </w:rPr>
        <w:t>投标人须具备中国银行保险监督管理委员会颁发的经营保险业务许可证,提供许可证有效扫描件。</w:t>
      </w:r>
    </w:p>
    <w:p w:rsidR="001D7993" w:rsidRDefault="001D7993" w:rsidP="001D7993">
      <w:pPr>
        <w:numPr>
          <w:ilvl w:val="0"/>
          <w:numId w:val="8"/>
        </w:numPr>
        <w:spacing w:line="600" w:lineRule="exact"/>
        <w:jc w:val="left"/>
        <w:rPr>
          <w:rFonts w:ascii="宋体" w:hAnsi="宋体" w:cs="仿宋"/>
          <w:sz w:val="24"/>
        </w:rPr>
      </w:pPr>
      <w:r>
        <w:rPr>
          <w:rFonts w:ascii="宋体" w:hAnsi="宋体" w:cs="仿宋" w:hint="eastAsia"/>
          <w:sz w:val="24"/>
        </w:rPr>
        <w:t>法定代表人身份证明（彩印）</w:t>
      </w:r>
    </w:p>
    <w:p w:rsidR="001D7993" w:rsidRDefault="001D7993" w:rsidP="001D7993">
      <w:pPr>
        <w:numPr>
          <w:ilvl w:val="0"/>
          <w:numId w:val="8"/>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1D7993" w:rsidRDefault="001D7993" w:rsidP="001D7993">
      <w:pPr>
        <w:numPr>
          <w:ilvl w:val="0"/>
          <w:numId w:val="8"/>
        </w:numPr>
        <w:spacing w:line="600" w:lineRule="exact"/>
        <w:jc w:val="left"/>
        <w:rPr>
          <w:rFonts w:ascii="宋体" w:hAnsi="宋体" w:cs="仿宋"/>
          <w:sz w:val="24"/>
        </w:rPr>
      </w:pPr>
      <w:r>
        <w:rPr>
          <w:rFonts w:ascii="宋体" w:hAnsi="宋体" w:cs="仿宋" w:hint="eastAsia"/>
          <w:sz w:val="24"/>
        </w:rPr>
        <w:t>报价文件</w:t>
      </w:r>
    </w:p>
    <w:p w:rsidR="001D7993" w:rsidRDefault="00867163" w:rsidP="001D7993">
      <w:pPr>
        <w:spacing w:line="600" w:lineRule="exact"/>
        <w:rPr>
          <w:rFonts w:ascii="宋体" w:hAnsi="宋体" w:cs="仿宋"/>
          <w:sz w:val="24"/>
        </w:rPr>
      </w:pPr>
      <w:r>
        <w:rPr>
          <w:rFonts w:ascii="宋体" w:hAnsi="宋体" w:cs="仿宋" w:hint="eastAsia"/>
          <w:sz w:val="24"/>
        </w:rPr>
        <w:t>六</w:t>
      </w:r>
      <w:r w:rsidR="001D7993">
        <w:rPr>
          <w:rFonts w:ascii="宋体" w:hAnsi="宋体" w:cs="仿宋" w:hint="eastAsia"/>
          <w:sz w:val="24"/>
        </w:rPr>
        <w:t>、  供应商认为需要提供的其它资料。</w:t>
      </w: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pacing w:line="600" w:lineRule="exact"/>
        <w:jc w:val="center"/>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Default="001D7993" w:rsidP="001D7993">
      <w:pPr>
        <w:shd w:val="clear" w:color="auto" w:fill="FFFFFF"/>
        <w:spacing w:before="93" w:after="62" w:line="400" w:lineRule="exact"/>
        <w:rPr>
          <w:rFonts w:ascii="宋体" w:hAnsi="宋体" w:cs="仿宋"/>
          <w:sz w:val="24"/>
        </w:rPr>
      </w:pPr>
    </w:p>
    <w:p w:rsidR="001D7993" w:rsidRPr="001D7993" w:rsidRDefault="001D7993" w:rsidP="001D7993">
      <w:pPr>
        <w:shd w:val="clear" w:color="auto" w:fill="FFFFFF"/>
        <w:spacing w:before="93" w:after="62" w:line="400" w:lineRule="exact"/>
        <w:rPr>
          <w:rFonts w:ascii="宋体" w:hAnsi="宋体" w:cs="仿宋"/>
          <w:sz w:val="24"/>
        </w:rPr>
      </w:pPr>
    </w:p>
    <w:p w:rsidR="001D7993" w:rsidRPr="00B374D4" w:rsidRDefault="001D7993" w:rsidP="001D7993">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1D7993" w:rsidRDefault="001D7993" w:rsidP="001D7993">
      <w:pPr>
        <w:shd w:val="clear" w:color="auto" w:fill="FFFFFF"/>
        <w:spacing w:before="93" w:after="62" w:line="400" w:lineRule="exact"/>
        <w:jc w:val="center"/>
        <w:rPr>
          <w:rFonts w:ascii="宋体" w:hAnsi="宋体" w:cs="仿宋"/>
          <w:sz w:val="24"/>
        </w:rPr>
      </w:pPr>
    </w:p>
    <w:p w:rsidR="007E60E2" w:rsidRDefault="007E60E2" w:rsidP="001D7993">
      <w:pPr>
        <w:shd w:val="clear" w:color="auto" w:fill="FFFFFF"/>
        <w:spacing w:before="93" w:after="62" w:line="400" w:lineRule="exact"/>
        <w:jc w:val="center"/>
        <w:rPr>
          <w:rFonts w:ascii="宋体" w:hAnsi="宋体" w:cs="仿宋"/>
          <w:sz w:val="24"/>
        </w:rPr>
      </w:pPr>
    </w:p>
    <w:p w:rsidR="007E60E2" w:rsidRDefault="007E60E2" w:rsidP="001D7993">
      <w:pPr>
        <w:shd w:val="clear" w:color="auto" w:fill="FFFFFF"/>
        <w:spacing w:before="93" w:after="62" w:line="400" w:lineRule="exact"/>
        <w:jc w:val="center"/>
        <w:rPr>
          <w:rFonts w:ascii="宋体" w:hAnsi="宋体" w:cs="仿宋"/>
          <w:sz w:val="24"/>
        </w:rPr>
      </w:pPr>
    </w:p>
    <w:p w:rsidR="007E60E2" w:rsidRDefault="007E60E2" w:rsidP="001D7993">
      <w:pPr>
        <w:shd w:val="clear" w:color="auto" w:fill="FFFFFF"/>
        <w:spacing w:before="93" w:after="62" w:line="400" w:lineRule="exact"/>
        <w:jc w:val="center"/>
        <w:rPr>
          <w:rFonts w:ascii="宋体" w:hAnsi="宋体" w:cs="仿宋"/>
          <w:sz w:val="24"/>
        </w:rPr>
      </w:pPr>
    </w:p>
    <w:p w:rsidR="001D7993" w:rsidRPr="00867163" w:rsidRDefault="00867163" w:rsidP="001D7993">
      <w:pPr>
        <w:shd w:val="clear" w:color="auto" w:fill="FFFFFF"/>
        <w:spacing w:before="93" w:after="62" w:line="400" w:lineRule="exact"/>
        <w:jc w:val="center"/>
        <w:rPr>
          <w:rFonts w:ascii="宋体" w:hAnsi="宋体"/>
          <w:b/>
          <w:sz w:val="30"/>
          <w:szCs w:val="30"/>
        </w:rPr>
      </w:pPr>
      <w:r w:rsidRPr="00867163">
        <w:rPr>
          <w:rFonts w:ascii="宋体" w:hAnsi="宋体" w:hint="eastAsia"/>
          <w:b/>
          <w:sz w:val="30"/>
          <w:szCs w:val="30"/>
        </w:rPr>
        <w:lastRenderedPageBreak/>
        <w:t>二、投标人须具备中国银行保险监督管理委员会颁发的经营保险业务许可证,提供许可证有效扫描件。</w:t>
      </w:r>
    </w:p>
    <w:p w:rsidR="001D7993" w:rsidRDefault="001D7993" w:rsidP="001D7993">
      <w:pPr>
        <w:shd w:val="clear" w:color="auto" w:fill="FFFFFF"/>
        <w:spacing w:before="93" w:after="62" w:line="400" w:lineRule="exact"/>
        <w:jc w:val="center"/>
        <w:rPr>
          <w:rFonts w:ascii="宋体" w:hAnsi="宋体" w:cs="仿宋"/>
          <w:b/>
          <w:bCs/>
          <w:sz w:val="24"/>
        </w:rPr>
      </w:pPr>
    </w:p>
    <w:p w:rsidR="001D7993" w:rsidRDefault="001D799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Default="00867163" w:rsidP="001D7993">
      <w:pPr>
        <w:shd w:val="clear" w:color="auto" w:fill="FFFFFF"/>
        <w:spacing w:before="93" w:after="62" w:line="400" w:lineRule="exact"/>
        <w:jc w:val="center"/>
        <w:rPr>
          <w:rFonts w:ascii="宋体" w:hAnsi="宋体" w:cs="仿宋"/>
          <w:b/>
          <w:bCs/>
          <w:sz w:val="24"/>
        </w:rPr>
      </w:pPr>
    </w:p>
    <w:p w:rsidR="00867163" w:rsidRPr="001D7993" w:rsidRDefault="00867163" w:rsidP="001D7993">
      <w:pPr>
        <w:shd w:val="clear" w:color="auto" w:fill="FFFFFF"/>
        <w:spacing w:before="93" w:after="62" w:line="400" w:lineRule="exact"/>
        <w:jc w:val="center"/>
        <w:rPr>
          <w:rFonts w:ascii="宋体" w:hAnsi="宋体" w:cs="仿宋"/>
          <w:b/>
          <w:bCs/>
          <w:sz w:val="24"/>
        </w:rPr>
      </w:pPr>
    </w:p>
    <w:p w:rsidR="001D7993" w:rsidRPr="000F7418" w:rsidRDefault="00867163" w:rsidP="001D7993">
      <w:pPr>
        <w:spacing w:line="360" w:lineRule="auto"/>
        <w:ind w:right="24"/>
        <w:jc w:val="center"/>
        <w:rPr>
          <w:rFonts w:ascii="宋体" w:hAnsi="宋体"/>
          <w:b/>
          <w:sz w:val="30"/>
          <w:szCs w:val="30"/>
        </w:rPr>
      </w:pPr>
      <w:r>
        <w:rPr>
          <w:rFonts w:ascii="宋体" w:hAnsi="宋体" w:hint="eastAsia"/>
          <w:b/>
          <w:sz w:val="30"/>
          <w:szCs w:val="30"/>
        </w:rPr>
        <w:lastRenderedPageBreak/>
        <w:t>三</w:t>
      </w:r>
      <w:r w:rsidR="001D7993" w:rsidRPr="000F7418">
        <w:rPr>
          <w:rFonts w:ascii="宋体" w:hAnsi="宋体" w:hint="eastAsia"/>
          <w:b/>
          <w:sz w:val="30"/>
          <w:szCs w:val="30"/>
        </w:rPr>
        <w:t>、法定代表人身份证明书</w:t>
      </w:r>
      <w:r w:rsidR="001D7993">
        <w:rPr>
          <w:rFonts w:ascii="宋体" w:hAnsi="宋体" w:hint="eastAsia"/>
          <w:b/>
          <w:sz w:val="30"/>
          <w:szCs w:val="30"/>
        </w:rPr>
        <w:t>（彩印）</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成立时间： 年 月 日</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 ；兼营：</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姓名： 性别： 年龄： 系（供应商名称）的法定代表人。</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1D7993" w:rsidRPr="00B374D4" w:rsidRDefault="001D7993" w:rsidP="00911D2A">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1D7993" w:rsidRPr="00B374D4" w:rsidRDefault="001D7993" w:rsidP="001D7993">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D7993" w:rsidRPr="00B374D4" w:rsidTr="00BB4A6C">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D7993" w:rsidRPr="00B374D4" w:rsidRDefault="001D7993" w:rsidP="00BB4A6C">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D7993" w:rsidRPr="00B374D4" w:rsidRDefault="001D7993" w:rsidP="00BB4A6C">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1D7993" w:rsidRPr="00B374D4" w:rsidRDefault="001D7993" w:rsidP="001D7993">
      <w:pPr>
        <w:spacing w:line="360" w:lineRule="auto"/>
        <w:rPr>
          <w:rFonts w:ascii="宋体" w:hAnsi="宋体" w:cs="仿宋"/>
          <w:sz w:val="24"/>
        </w:rPr>
      </w:pPr>
    </w:p>
    <w:p w:rsidR="001D7993" w:rsidRPr="00B374D4" w:rsidRDefault="001D7993" w:rsidP="001D7993">
      <w:pPr>
        <w:spacing w:line="360" w:lineRule="auto"/>
        <w:ind w:right="420"/>
        <w:rPr>
          <w:rFonts w:ascii="宋体" w:hAnsi="宋体" w:cs="仿宋"/>
          <w:sz w:val="24"/>
        </w:rPr>
      </w:pPr>
      <w:r w:rsidRPr="00B374D4">
        <w:rPr>
          <w:rFonts w:ascii="宋体" w:hAnsi="宋体" w:cs="仿宋" w:hint="eastAsia"/>
          <w:sz w:val="24"/>
        </w:rPr>
        <w:t>供应商名称（盖单位章）：</w:t>
      </w:r>
    </w:p>
    <w:p w:rsidR="001D7993" w:rsidRPr="00041060" w:rsidRDefault="001D7993" w:rsidP="001D7993">
      <w:pPr>
        <w:spacing w:line="360" w:lineRule="auto"/>
        <w:ind w:right="420"/>
        <w:rPr>
          <w:rFonts w:ascii="宋体" w:hAnsi="宋体" w:cs="仿宋"/>
          <w:sz w:val="24"/>
        </w:rPr>
      </w:pPr>
      <w:r w:rsidRPr="00B374D4">
        <w:rPr>
          <w:rFonts w:ascii="宋体" w:hAnsi="宋体" w:cs="仿宋" w:hint="eastAsia"/>
          <w:sz w:val="24"/>
        </w:rPr>
        <w:t xml:space="preserve">日期：年月日      </w:t>
      </w:r>
    </w:p>
    <w:p w:rsidR="001D7993" w:rsidRDefault="001D7993" w:rsidP="001D7993">
      <w:pPr>
        <w:spacing w:line="360" w:lineRule="auto"/>
        <w:ind w:right="24"/>
        <w:jc w:val="center"/>
        <w:rPr>
          <w:rFonts w:ascii="宋体" w:hAnsi="宋体"/>
          <w:b/>
          <w:sz w:val="30"/>
          <w:szCs w:val="30"/>
        </w:rPr>
      </w:pPr>
    </w:p>
    <w:p w:rsidR="001D7993" w:rsidRDefault="001D7993" w:rsidP="001D7993">
      <w:pPr>
        <w:spacing w:line="360" w:lineRule="auto"/>
        <w:ind w:right="24"/>
        <w:jc w:val="center"/>
        <w:rPr>
          <w:rFonts w:ascii="宋体" w:hAnsi="宋体"/>
          <w:b/>
          <w:sz w:val="30"/>
          <w:szCs w:val="30"/>
        </w:rPr>
      </w:pPr>
    </w:p>
    <w:p w:rsidR="001D7993" w:rsidRDefault="001D7993" w:rsidP="001D7993">
      <w:pPr>
        <w:spacing w:line="360" w:lineRule="auto"/>
        <w:ind w:right="24"/>
        <w:jc w:val="center"/>
        <w:rPr>
          <w:rFonts w:ascii="宋体" w:hAnsi="宋体"/>
          <w:b/>
          <w:sz w:val="30"/>
          <w:szCs w:val="30"/>
        </w:rPr>
      </w:pPr>
    </w:p>
    <w:p w:rsidR="001D7993" w:rsidRDefault="001D7993" w:rsidP="001D7993">
      <w:pPr>
        <w:spacing w:line="360" w:lineRule="auto"/>
        <w:ind w:right="24"/>
        <w:jc w:val="center"/>
        <w:rPr>
          <w:rFonts w:ascii="宋体" w:hAnsi="宋体"/>
          <w:b/>
          <w:sz w:val="30"/>
          <w:szCs w:val="30"/>
        </w:rPr>
      </w:pPr>
    </w:p>
    <w:p w:rsidR="001D7993" w:rsidRDefault="001D7993" w:rsidP="001D7993">
      <w:pPr>
        <w:spacing w:line="360" w:lineRule="auto"/>
        <w:ind w:right="24"/>
        <w:jc w:val="center"/>
        <w:rPr>
          <w:rFonts w:ascii="宋体" w:hAnsi="宋体"/>
          <w:b/>
          <w:sz w:val="30"/>
          <w:szCs w:val="30"/>
        </w:rPr>
      </w:pPr>
    </w:p>
    <w:p w:rsidR="001D7993" w:rsidRPr="00041060" w:rsidRDefault="00867163" w:rsidP="001D7993">
      <w:pPr>
        <w:spacing w:line="360" w:lineRule="auto"/>
        <w:ind w:right="24"/>
        <w:jc w:val="center"/>
        <w:rPr>
          <w:rFonts w:ascii="宋体" w:hAnsi="宋体"/>
          <w:b/>
          <w:sz w:val="30"/>
          <w:szCs w:val="30"/>
        </w:rPr>
      </w:pPr>
      <w:r>
        <w:rPr>
          <w:rFonts w:ascii="宋体" w:hAnsi="宋体" w:hint="eastAsia"/>
          <w:b/>
          <w:sz w:val="30"/>
          <w:szCs w:val="30"/>
        </w:rPr>
        <w:lastRenderedPageBreak/>
        <w:t>四</w:t>
      </w:r>
      <w:r w:rsidR="001D7993" w:rsidRPr="000F7418">
        <w:rPr>
          <w:rFonts w:ascii="宋体" w:hAnsi="宋体" w:hint="eastAsia"/>
          <w:b/>
          <w:sz w:val="30"/>
          <w:szCs w:val="30"/>
        </w:rPr>
        <w:t>、法定代表人授权委托书</w:t>
      </w:r>
      <w:r w:rsidR="001D7993">
        <w:rPr>
          <w:rFonts w:ascii="宋体" w:hAnsi="宋体" w:hint="eastAsia"/>
          <w:b/>
          <w:sz w:val="30"/>
          <w:szCs w:val="30"/>
        </w:rPr>
        <w:t>（彩印）</w:t>
      </w:r>
    </w:p>
    <w:p w:rsidR="001D7993" w:rsidRPr="00021C39" w:rsidRDefault="001D7993" w:rsidP="00911D2A">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1D7993" w:rsidRPr="00021C39" w:rsidRDefault="001D7993" w:rsidP="00911D2A">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 。</w:t>
      </w:r>
    </w:p>
    <w:p w:rsidR="001D7993" w:rsidRPr="00021C39" w:rsidRDefault="001D7993" w:rsidP="001D7993">
      <w:pPr>
        <w:spacing w:line="360" w:lineRule="auto"/>
        <w:ind w:firstLine="435"/>
        <w:rPr>
          <w:rFonts w:ascii="宋体" w:hAnsi="宋体" w:cs="仿宋"/>
          <w:sz w:val="24"/>
        </w:rPr>
      </w:pPr>
      <w:r w:rsidRPr="00021C39">
        <w:rPr>
          <w:rFonts w:ascii="宋体" w:hAnsi="宋体" w:cs="仿宋" w:hint="eastAsia"/>
          <w:sz w:val="24"/>
        </w:rPr>
        <w:t>代理人无转委托权。</w:t>
      </w:r>
    </w:p>
    <w:p w:rsidR="001D7993" w:rsidRPr="00021C39" w:rsidRDefault="001D7993" w:rsidP="001D7993">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1D7993" w:rsidRPr="00021C39" w:rsidRDefault="001D7993" w:rsidP="00911D2A">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D7993" w:rsidRPr="00021C39" w:rsidTr="00BB4A6C">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D7993" w:rsidRPr="00021C39" w:rsidRDefault="001D7993" w:rsidP="00BB4A6C">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D7993" w:rsidRPr="00021C39" w:rsidRDefault="001D7993" w:rsidP="00BB4A6C">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1D7993" w:rsidRPr="00021C39" w:rsidTr="00BB4A6C">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D7993" w:rsidRPr="00021C39" w:rsidRDefault="001D7993" w:rsidP="00BB4A6C">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D7993" w:rsidRPr="00021C39" w:rsidRDefault="001D7993" w:rsidP="00BB4A6C">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1D7993" w:rsidRPr="00021C39" w:rsidRDefault="001D7993" w:rsidP="001D7993">
      <w:pPr>
        <w:spacing w:line="360" w:lineRule="auto"/>
        <w:ind w:right="420"/>
        <w:rPr>
          <w:rFonts w:ascii="宋体" w:hAnsi="宋体" w:cs="仿宋"/>
          <w:sz w:val="24"/>
        </w:rPr>
      </w:pPr>
    </w:p>
    <w:p w:rsidR="001D7993" w:rsidRPr="00021C39" w:rsidRDefault="001D7993" w:rsidP="001D7993">
      <w:pPr>
        <w:spacing w:line="360" w:lineRule="auto"/>
        <w:ind w:right="420"/>
        <w:rPr>
          <w:rFonts w:ascii="宋体" w:hAnsi="宋体" w:cs="仿宋"/>
          <w:sz w:val="24"/>
        </w:rPr>
      </w:pPr>
      <w:r w:rsidRPr="00021C39">
        <w:rPr>
          <w:rFonts w:ascii="宋体" w:hAnsi="宋体" w:cs="仿宋" w:hint="eastAsia"/>
          <w:sz w:val="24"/>
        </w:rPr>
        <w:t>法定代表人（签字）：</w:t>
      </w:r>
    </w:p>
    <w:p w:rsidR="001D7993" w:rsidRPr="00021C39" w:rsidRDefault="001D7993" w:rsidP="001D7993">
      <w:pPr>
        <w:spacing w:line="360" w:lineRule="auto"/>
        <w:ind w:right="420"/>
        <w:rPr>
          <w:rFonts w:ascii="宋体" w:hAnsi="宋体" w:cs="仿宋"/>
          <w:sz w:val="24"/>
        </w:rPr>
      </w:pPr>
      <w:r w:rsidRPr="00021C39">
        <w:rPr>
          <w:rFonts w:ascii="宋体" w:hAnsi="宋体" w:cs="仿宋" w:hint="eastAsia"/>
          <w:sz w:val="24"/>
        </w:rPr>
        <w:t>委托代理人（签字）：</w:t>
      </w:r>
    </w:p>
    <w:p w:rsidR="001D7993" w:rsidRPr="00021C39" w:rsidRDefault="001D7993" w:rsidP="001D7993">
      <w:pPr>
        <w:spacing w:line="360" w:lineRule="auto"/>
        <w:ind w:right="24"/>
        <w:rPr>
          <w:rFonts w:ascii="宋体" w:hAnsi="宋体" w:cs="仿宋"/>
          <w:sz w:val="24"/>
        </w:rPr>
      </w:pPr>
      <w:r w:rsidRPr="00021C39">
        <w:rPr>
          <w:rFonts w:ascii="宋体" w:hAnsi="宋体" w:cs="仿宋" w:hint="eastAsia"/>
          <w:sz w:val="24"/>
        </w:rPr>
        <w:t>日期：年月日</w:t>
      </w:r>
    </w:p>
    <w:p w:rsidR="001D7993" w:rsidRDefault="001D7993" w:rsidP="001D799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1D7993" w:rsidP="001D7993">
      <w:pPr>
        <w:tabs>
          <w:tab w:val="left" w:pos="3600"/>
        </w:tabs>
        <w:rPr>
          <w:rFonts w:ascii="宋体" w:hAnsi="宋体"/>
          <w:b/>
          <w:sz w:val="24"/>
        </w:rPr>
      </w:pPr>
    </w:p>
    <w:p w:rsidR="001D7993" w:rsidRDefault="00867163" w:rsidP="001D7993">
      <w:pPr>
        <w:spacing w:line="360" w:lineRule="auto"/>
        <w:jc w:val="center"/>
        <w:rPr>
          <w:rFonts w:ascii="宋体" w:hAnsi="宋体"/>
          <w:b/>
          <w:sz w:val="24"/>
        </w:rPr>
      </w:pPr>
      <w:r>
        <w:rPr>
          <w:rFonts w:ascii="宋体" w:hAnsi="宋体" w:hint="eastAsia"/>
          <w:b/>
          <w:bCs/>
          <w:sz w:val="24"/>
        </w:rPr>
        <w:lastRenderedPageBreak/>
        <w:t>五</w:t>
      </w:r>
      <w:r w:rsidR="001D7993">
        <w:rPr>
          <w:rFonts w:ascii="宋体" w:hAnsi="宋体" w:hint="eastAsia"/>
          <w:b/>
          <w:bCs/>
          <w:sz w:val="24"/>
        </w:rPr>
        <w:t>、</w:t>
      </w:r>
      <w:r w:rsidR="001D7993">
        <w:rPr>
          <w:rFonts w:ascii="宋体" w:hAnsi="宋体" w:hint="eastAsia"/>
          <w:b/>
          <w:sz w:val="24"/>
        </w:rPr>
        <w:t>报价文件</w:t>
      </w:r>
    </w:p>
    <w:p w:rsidR="001D7993" w:rsidRDefault="001D7993" w:rsidP="001D7993">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D7993" w:rsidRDefault="001D7993" w:rsidP="001D7993">
      <w:pPr>
        <w:shd w:val="clear" w:color="auto" w:fill="FFFFFF"/>
        <w:spacing w:line="360" w:lineRule="auto"/>
        <w:rPr>
          <w:rFonts w:ascii="宋体" w:hAnsi="宋体" w:cs="仿宋"/>
          <w:sz w:val="24"/>
        </w:rPr>
      </w:pPr>
    </w:p>
    <w:tbl>
      <w:tblPr>
        <w:tblW w:w="9174" w:type="dxa"/>
        <w:jc w:val="center"/>
        <w:tblLayout w:type="fixed"/>
        <w:tblCellMar>
          <w:left w:w="0" w:type="dxa"/>
          <w:right w:w="0" w:type="dxa"/>
        </w:tblCellMar>
        <w:tblLook w:val="0000"/>
      </w:tblPr>
      <w:tblGrid>
        <w:gridCol w:w="899"/>
        <w:gridCol w:w="2112"/>
        <w:gridCol w:w="6163"/>
      </w:tblGrid>
      <w:tr w:rsidR="001D7993" w:rsidTr="00453CC7">
        <w:trPr>
          <w:cantSplit/>
          <w:trHeight w:val="837"/>
          <w:jc w:val="center"/>
        </w:trPr>
        <w:tc>
          <w:tcPr>
            <w:tcW w:w="899" w:type="dxa"/>
            <w:tcBorders>
              <w:top w:val="single" w:sz="8" w:space="0" w:color="auto"/>
              <w:left w:val="single" w:sz="8" w:space="0" w:color="auto"/>
              <w:bottom w:val="single" w:sz="4" w:space="0" w:color="auto"/>
              <w:right w:val="single" w:sz="4" w:space="0" w:color="auto"/>
            </w:tcBorders>
            <w:vAlign w:val="center"/>
          </w:tcPr>
          <w:p w:rsidR="001D7993" w:rsidRDefault="001D7993" w:rsidP="00BB4A6C">
            <w:pPr>
              <w:spacing w:line="360" w:lineRule="auto"/>
              <w:jc w:val="center"/>
              <w:rPr>
                <w:rFonts w:ascii="宋体" w:hAnsi="宋体" w:cs="仿宋"/>
                <w:sz w:val="24"/>
              </w:rPr>
            </w:pPr>
            <w:r>
              <w:rPr>
                <w:rFonts w:ascii="宋体" w:hAnsi="宋体" w:cs="仿宋" w:hint="eastAsia"/>
                <w:sz w:val="24"/>
              </w:rPr>
              <w:t>一</w:t>
            </w:r>
          </w:p>
        </w:tc>
        <w:tc>
          <w:tcPr>
            <w:tcW w:w="2112" w:type="dxa"/>
            <w:tcBorders>
              <w:top w:val="single" w:sz="8" w:space="0" w:color="auto"/>
              <w:left w:val="single" w:sz="4" w:space="0" w:color="auto"/>
              <w:bottom w:val="single" w:sz="4" w:space="0" w:color="auto"/>
              <w:right w:val="single" w:sz="4" w:space="0" w:color="auto"/>
            </w:tcBorders>
            <w:vAlign w:val="center"/>
          </w:tcPr>
          <w:p w:rsidR="001D7993" w:rsidRDefault="001D7993" w:rsidP="00BB4A6C">
            <w:pPr>
              <w:spacing w:line="360" w:lineRule="auto"/>
              <w:jc w:val="center"/>
              <w:rPr>
                <w:rFonts w:ascii="宋体" w:hAnsi="宋体" w:cs="仿宋"/>
                <w:sz w:val="24"/>
              </w:rPr>
            </w:pPr>
            <w:r>
              <w:rPr>
                <w:rFonts w:ascii="宋体" w:hAnsi="宋体" w:cs="仿宋" w:hint="eastAsia"/>
                <w:sz w:val="24"/>
              </w:rPr>
              <w:t>项目名称</w:t>
            </w:r>
          </w:p>
        </w:tc>
        <w:tc>
          <w:tcPr>
            <w:tcW w:w="6163" w:type="dxa"/>
            <w:tcBorders>
              <w:top w:val="single" w:sz="8" w:space="0" w:color="auto"/>
              <w:left w:val="single" w:sz="4" w:space="0" w:color="auto"/>
              <w:bottom w:val="single" w:sz="4" w:space="0" w:color="auto"/>
              <w:right w:val="single" w:sz="8" w:space="0" w:color="auto"/>
            </w:tcBorders>
          </w:tcPr>
          <w:p w:rsidR="001D7993" w:rsidRDefault="001D7993" w:rsidP="00BB4A6C">
            <w:pPr>
              <w:spacing w:line="360" w:lineRule="auto"/>
              <w:jc w:val="center"/>
              <w:rPr>
                <w:rFonts w:ascii="宋体" w:hAnsi="宋体"/>
                <w:sz w:val="24"/>
              </w:rPr>
            </w:pPr>
          </w:p>
        </w:tc>
      </w:tr>
      <w:tr w:rsidR="001D7993" w:rsidTr="00453CC7">
        <w:trPr>
          <w:cantSplit/>
          <w:trHeight w:val="6504"/>
          <w:jc w:val="center"/>
        </w:trPr>
        <w:tc>
          <w:tcPr>
            <w:tcW w:w="899" w:type="dxa"/>
            <w:tcBorders>
              <w:top w:val="single" w:sz="8" w:space="0" w:color="auto"/>
              <w:left w:val="single" w:sz="8" w:space="0" w:color="auto"/>
              <w:bottom w:val="single" w:sz="4" w:space="0" w:color="auto"/>
              <w:right w:val="single" w:sz="4" w:space="0" w:color="auto"/>
            </w:tcBorders>
            <w:vAlign w:val="center"/>
          </w:tcPr>
          <w:p w:rsidR="001D7993" w:rsidRDefault="00453CC7" w:rsidP="00BB4A6C">
            <w:pPr>
              <w:spacing w:line="360" w:lineRule="auto"/>
              <w:jc w:val="center"/>
              <w:rPr>
                <w:rFonts w:ascii="宋体" w:hAnsi="宋体" w:cs="仿宋"/>
                <w:sz w:val="24"/>
              </w:rPr>
            </w:pPr>
            <w:r>
              <w:rPr>
                <w:rFonts w:ascii="宋体" w:hAnsi="宋体" w:cs="仿宋" w:hint="eastAsia"/>
                <w:sz w:val="24"/>
              </w:rPr>
              <w:t>二</w:t>
            </w:r>
          </w:p>
        </w:tc>
        <w:tc>
          <w:tcPr>
            <w:tcW w:w="2112" w:type="dxa"/>
            <w:tcBorders>
              <w:top w:val="single" w:sz="8" w:space="0" w:color="auto"/>
              <w:left w:val="single" w:sz="4" w:space="0" w:color="auto"/>
              <w:bottom w:val="single" w:sz="4" w:space="0" w:color="auto"/>
              <w:right w:val="single" w:sz="4" w:space="0" w:color="auto"/>
            </w:tcBorders>
            <w:vAlign w:val="center"/>
          </w:tcPr>
          <w:p w:rsidR="001D7993" w:rsidRDefault="00453CC7" w:rsidP="00BB4A6C">
            <w:pPr>
              <w:spacing w:line="360" w:lineRule="auto"/>
              <w:jc w:val="center"/>
              <w:rPr>
                <w:rFonts w:ascii="宋体" w:hAnsi="宋体" w:cs="仿宋"/>
                <w:sz w:val="24"/>
              </w:rPr>
            </w:pPr>
            <w:r>
              <w:rPr>
                <w:rFonts w:ascii="宋体" w:hAnsi="宋体" w:cs="仿宋" w:hint="eastAsia"/>
                <w:sz w:val="24"/>
              </w:rPr>
              <w:t>赔付金额报价（根据服务内容提供）</w:t>
            </w:r>
          </w:p>
        </w:tc>
        <w:tc>
          <w:tcPr>
            <w:tcW w:w="6163" w:type="dxa"/>
            <w:tcBorders>
              <w:top w:val="single" w:sz="8" w:space="0" w:color="auto"/>
              <w:left w:val="single" w:sz="4" w:space="0" w:color="auto"/>
              <w:bottom w:val="single" w:sz="4" w:space="0" w:color="auto"/>
              <w:right w:val="single" w:sz="8" w:space="0" w:color="auto"/>
            </w:tcBorders>
          </w:tcPr>
          <w:p w:rsidR="001D7993" w:rsidRDefault="00453CC7" w:rsidP="00BB4A6C">
            <w:pPr>
              <w:spacing w:line="360" w:lineRule="auto"/>
              <w:rPr>
                <w:rFonts w:ascii="宋体" w:hAnsi="宋体" w:cs="仿宋"/>
                <w:sz w:val="24"/>
              </w:rPr>
            </w:pPr>
            <w:r>
              <w:rPr>
                <w:rFonts w:ascii="宋体" w:hAnsi="宋体" w:cs="仿宋" w:hint="eastAsia"/>
                <w:sz w:val="24"/>
              </w:rPr>
              <w:t>在职职工</w:t>
            </w:r>
            <w:r w:rsidR="001D7993">
              <w:rPr>
                <w:rFonts w:ascii="宋体" w:hAnsi="宋体" w:cs="仿宋" w:hint="eastAsia"/>
                <w:sz w:val="24"/>
              </w:rPr>
              <w:t>：</w:t>
            </w:r>
          </w:p>
          <w:p w:rsidR="001D7993" w:rsidRDefault="001D7993" w:rsidP="00BB4A6C">
            <w:pPr>
              <w:spacing w:line="360" w:lineRule="auto"/>
              <w:rPr>
                <w:rFonts w:ascii="宋体" w:hAnsi="宋体" w:cs="仿宋"/>
                <w:sz w:val="24"/>
              </w:rPr>
            </w:pPr>
          </w:p>
          <w:p w:rsidR="00453CC7" w:rsidRDefault="00453CC7" w:rsidP="00BB4A6C">
            <w:pPr>
              <w:spacing w:line="360" w:lineRule="auto"/>
              <w:rPr>
                <w:rFonts w:ascii="宋体" w:hAnsi="宋体" w:cs="仿宋"/>
                <w:sz w:val="24"/>
              </w:rPr>
            </w:pPr>
          </w:p>
          <w:p w:rsidR="00453CC7" w:rsidRDefault="00453CC7" w:rsidP="00BB4A6C">
            <w:pPr>
              <w:spacing w:line="360" w:lineRule="auto"/>
              <w:rPr>
                <w:rFonts w:ascii="宋体" w:hAnsi="宋体" w:cs="仿宋"/>
                <w:sz w:val="24"/>
              </w:rPr>
            </w:pPr>
          </w:p>
          <w:p w:rsidR="00453CC7" w:rsidRDefault="00453CC7" w:rsidP="00BB4A6C">
            <w:pPr>
              <w:spacing w:line="360" w:lineRule="auto"/>
              <w:rPr>
                <w:rFonts w:ascii="宋体" w:hAnsi="宋体" w:cs="仿宋"/>
                <w:sz w:val="24"/>
              </w:rPr>
            </w:pPr>
          </w:p>
          <w:p w:rsidR="00453CC7" w:rsidRDefault="00453CC7" w:rsidP="00BB4A6C">
            <w:pPr>
              <w:spacing w:line="360" w:lineRule="auto"/>
              <w:rPr>
                <w:rFonts w:ascii="宋体" w:hAnsi="宋体" w:cs="仿宋"/>
                <w:sz w:val="24"/>
              </w:rPr>
            </w:pPr>
          </w:p>
          <w:p w:rsidR="00453CC7" w:rsidRDefault="00453CC7" w:rsidP="00BB4A6C">
            <w:pPr>
              <w:spacing w:line="360" w:lineRule="auto"/>
              <w:rPr>
                <w:rFonts w:ascii="宋体" w:hAnsi="宋体" w:cs="仿宋"/>
                <w:sz w:val="24"/>
              </w:rPr>
            </w:pPr>
          </w:p>
          <w:p w:rsidR="001D7993" w:rsidRDefault="00453CC7" w:rsidP="00BB4A6C">
            <w:pPr>
              <w:spacing w:line="360" w:lineRule="auto"/>
              <w:rPr>
                <w:rFonts w:ascii="宋体" w:hAnsi="宋体"/>
                <w:sz w:val="24"/>
              </w:rPr>
            </w:pPr>
            <w:r>
              <w:rPr>
                <w:rFonts w:ascii="宋体" w:hAnsi="宋体" w:cs="仿宋" w:hint="eastAsia"/>
                <w:sz w:val="24"/>
              </w:rPr>
              <w:t>退休职工</w:t>
            </w:r>
            <w:r w:rsidR="001D7993">
              <w:rPr>
                <w:rFonts w:ascii="宋体" w:hAnsi="宋体" w:cs="仿宋" w:hint="eastAsia"/>
                <w:sz w:val="24"/>
              </w:rPr>
              <w:t>：</w:t>
            </w:r>
          </w:p>
        </w:tc>
      </w:tr>
      <w:tr w:rsidR="001D7993" w:rsidTr="00453CC7">
        <w:trPr>
          <w:cantSplit/>
          <w:trHeight w:val="2113"/>
          <w:jc w:val="center"/>
        </w:trPr>
        <w:tc>
          <w:tcPr>
            <w:tcW w:w="89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D7993" w:rsidRDefault="00453CC7" w:rsidP="00BB4A6C">
            <w:pPr>
              <w:spacing w:line="360" w:lineRule="auto"/>
              <w:jc w:val="center"/>
              <w:rPr>
                <w:rFonts w:ascii="宋体" w:hAnsi="宋体" w:cs="仿宋"/>
                <w:sz w:val="24"/>
              </w:rPr>
            </w:pPr>
            <w:r>
              <w:rPr>
                <w:rFonts w:ascii="宋体" w:hAnsi="宋体" w:cs="仿宋" w:hint="eastAsia"/>
                <w:sz w:val="24"/>
              </w:rPr>
              <w:t>三</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7993" w:rsidRDefault="001D7993" w:rsidP="00BB4A6C">
            <w:pPr>
              <w:spacing w:line="360" w:lineRule="auto"/>
              <w:jc w:val="center"/>
              <w:rPr>
                <w:rFonts w:ascii="宋体" w:hAnsi="宋体" w:cs="仿宋"/>
                <w:sz w:val="24"/>
              </w:rPr>
            </w:pPr>
            <w:r>
              <w:rPr>
                <w:rFonts w:ascii="宋体" w:hAnsi="宋体" w:cs="仿宋" w:hint="eastAsia"/>
                <w:sz w:val="24"/>
              </w:rPr>
              <w:t>备  注</w:t>
            </w:r>
          </w:p>
        </w:tc>
        <w:tc>
          <w:tcPr>
            <w:tcW w:w="61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D7993" w:rsidRDefault="001D7993" w:rsidP="00BB4A6C">
            <w:pPr>
              <w:spacing w:line="360" w:lineRule="auto"/>
              <w:rPr>
                <w:rFonts w:ascii="宋体" w:hAnsi="宋体" w:cs="仿宋"/>
                <w:sz w:val="24"/>
              </w:rPr>
            </w:pPr>
          </w:p>
        </w:tc>
      </w:tr>
    </w:tbl>
    <w:p w:rsidR="001D7993" w:rsidRDefault="001D7993" w:rsidP="001D7993">
      <w:pPr>
        <w:spacing w:line="360" w:lineRule="auto"/>
        <w:rPr>
          <w:rFonts w:ascii="宋体" w:hAnsi="宋体"/>
          <w:sz w:val="24"/>
        </w:rPr>
      </w:pPr>
      <w:r>
        <w:rPr>
          <w:rFonts w:ascii="宋体" w:hAnsi="宋体" w:hint="eastAsia"/>
          <w:sz w:val="24"/>
        </w:rPr>
        <w:t>供应商（盖单位章）：</w:t>
      </w:r>
    </w:p>
    <w:p w:rsidR="001D7993" w:rsidRDefault="001D7993" w:rsidP="001D7993">
      <w:pPr>
        <w:spacing w:line="360" w:lineRule="auto"/>
        <w:rPr>
          <w:rFonts w:ascii="宋体" w:hAnsi="宋体"/>
          <w:sz w:val="24"/>
        </w:rPr>
      </w:pPr>
      <w:r>
        <w:rPr>
          <w:rFonts w:ascii="宋体" w:hAnsi="宋体" w:hint="eastAsia"/>
          <w:sz w:val="24"/>
        </w:rPr>
        <w:t>法定代表人或其委托代理人签字：</w:t>
      </w:r>
    </w:p>
    <w:p w:rsidR="001D7993" w:rsidRPr="00041060" w:rsidRDefault="001D7993" w:rsidP="001D7993">
      <w:pPr>
        <w:spacing w:line="360" w:lineRule="auto"/>
        <w:rPr>
          <w:rFonts w:ascii="宋体" w:hAnsi="宋体"/>
          <w:sz w:val="24"/>
        </w:rPr>
      </w:pPr>
      <w:r>
        <w:rPr>
          <w:rFonts w:ascii="宋体" w:hAnsi="宋体" w:hint="eastAsia"/>
          <w:sz w:val="24"/>
        </w:rPr>
        <w:t>日期：年月日</w:t>
      </w:r>
    </w:p>
    <w:p w:rsidR="001D7993" w:rsidRDefault="001D7993" w:rsidP="001D7993">
      <w:pPr>
        <w:spacing w:line="600" w:lineRule="exact"/>
        <w:jc w:val="center"/>
        <w:rPr>
          <w:rFonts w:ascii="宋体" w:hAnsi="宋体"/>
          <w:b/>
          <w:bCs/>
          <w:sz w:val="24"/>
        </w:rPr>
      </w:pPr>
    </w:p>
    <w:p w:rsidR="001D7993" w:rsidRDefault="001D7993" w:rsidP="001D7993">
      <w:pPr>
        <w:spacing w:line="600" w:lineRule="exact"/>
        <w:jc w:val="center"/>
        <w:rPr>
          <w:rFonts w:ascii="宋体" w:hAnsi="宋体"/>
          <w:b/>
          <w:bCs/>
          <w:sz w:val="24"/>
        </w:rPr>
      </w:pPr>
    </w:p>
    <w:p w:rsidR="001D7993" w:rsidRDefault="001D7993" w:rsidP="001D7993">
      <w:pPr>
        <w:spacing w:line="360" w:lineRule="auto"/>
        <w:rPr>
          <w:rFonts w:ascii="宋体" w:hAnsi="宋体"/>
          <w:b/>
          <w:sz w:val="24"/>
        </w:rPr>
      </w:pPr>
    </w:p>
    <w:p w:rsidR="001D7993" w:rsidRDefault="00867163" w:rsidP="001D7993">
      <w:pPr>
        <w:spacing w:line="360" w:lineRule="auto"/>
        <w:ind w:leftChars="-42" w:left="-88"/>
        <w:jc w:val="center"/>
        <w:rPr>
          <w:rFonts w:ascii="宋体" w:hAnsi="宋体"/>
          <w:sz w:val="24"/>
        </w:rPr>
      </w:pPr>
      <w:r>
        <w:rPr>
          <w:rFonts w:ascii="宋体" w:hAnsi="宋体" w:hint="eastAsia"/>
          <w:b/>
          <w:bCs/>
          <w:sz w:val="24"/>
        </w:rPr>
        <w:lastRenderedPageBreak/>
        <w:t>六</w:t>
      </w:r>
      <w:r w:rsidR="001D7993">
        <w:rPr>
          <w:rFonts w:ascii="宋体" w:hAnsi="宋体" w:hint="eastAsia"/>
          <w:b/>
          <w:bCs/>
          <w:sz w:val="24"/>
        </w:rPr>
        <w:t>、供应商认为需要提供的其它资料</w:t>
      </w:r>
    </w:p>
    <w:p w:rsidR="001D7993" w:rsidRDefault="001D7993" w:rsidP="001D7993">
      <w:pPr>
        <w:tabs>
          <w:tab w:val="left" w:pos="3600"/>
        </w:tabs>
        <w:jc w:val="center"/>
        <w:rPr>
          <w:rFonts w:ascii="宋体" w:hAnsi="宋体"/>
          <w:b/>
          <w:sz w:val="24"/>
        </w:rPr>
      </w:pPr>
    </w:p>
    <w:p w:rsidR="001D7993" w:rsidRPr="00FA1DE3" w:rsidRDefault="001D7993" w:rsidP="001D7993">
      <w:pPr>
        <w:rPr>
          <w:rFonts w:ascii="微软雅黑" w:hAnsi="微软雅黑"/>
          <w:color w:val="000000"/>
          <w:sz w:val="24"/>
          <w:szCs w:val="24"/>
        </w:rPr>
      </w:pPr>
    </w:p>
    <w:p w:rsidR="001D7993" w:rsidRPr="001D7993" w:rsidRDefault="001D7993" w:rsidP="001D7993"/>
    <w:sectPr w:rsidR="001D7993" w:rsidRPr="001D7993" w:rsidSect="00280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0F" w:rsidRDefault="0038340F" w:rsidP="00116C80">
      <w:r>
        <w:separator/>
      </w:r>
    </w:p>
  </w:endnote>
  <w:endnote w:type="continuationSeparator" w:id="1">
    <w:p w:rsidR="0038340F" w:rsidRDefault="0038340F" w:rsidP="00116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宋体..璂..">
    <w:altName w:val="宋体"/>
    <w:charset w:val="86"/>
    <w:family w:val="roma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0F" w:rsidRDefault="0038340F" w:rsidP="00116C80">
      <w:r>
        <w:separator/>
      </w:r>
    </w:p>
  </w:footnote>
  <w:footnote w:type="continuationSeparator" w:id="1">
    <w:p w:rsidR="0038340F" w:rsidRDefault="0038340F" w:rsidP="00116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371292"/>
    <w:multiLevelType w:val="singleLevel"/>
    <w:tmpl w:val="CD371292"/>
    <w:lvl w:ilvl="0">
      <w:start w:val="1"/>
      <w:numFmt w:val="decimal"/>
      <w:suff w:val="nothing"/>
      <w:lvlText w:val="%1、"/>
      <w:lvlJc w:val="left"/>
    </w:lvl>
  </w:abstractNum>
  <w:abstractNum w:abstractNumId="1">
    <w:nsid w:val="DC700CAB"/>
    <w:multiLevelType w:val="singleLevel"/>
    <w:tmpl w:val="DC700CAB"/>
    <w:lvl w:ilvl="0">
      <w:start w:val="2"/>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9D3D1F"/>
    <w:multiLevelType w:val="multilevel"/>
    <w:tmpl w:val="169D3D1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3E243A07"/>
    <w:multiLevelType w:val="hybridMultilevel"/>
    <w:tmpl w:val="575493C8"/>
    <w:lvl w:ilvl="0" w:tplc="66D2F736">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7CDA70A"/>
    <w:multiLevelType w:val="singleLevel"/>
    <w:tmpl w:val="47CDA70A"/>
    <w:lvl w:ilvl="0">
      <w:start w:val="1"/>
      <w:numFmt w:val="decimal"/>
      <w:suff w:val="nothing"/>
      <w:lvlText w:val="%1、"/>
      <w:lvlJc w:val="left"/>
    </w:lvl>
  </w:abstractNum>
  <w:abstractNum w:abstractNumId="6">
    <w:nsid w:val="4A498CFC"/>
    <w:multiLevelType w:val="singleLevel"/>
    <w:tmpl w:val="4A498CFC"/>
    <w:lvl w:ilvl="0">
      <w:start w:val="1"/>
      <w:numFmt w:val="bullet"/>
      <w:lvlText w:val=""/>
      <w:lvlJc w:val="left"/>
      <w:pPr>
        <w:ind w:left="420" w:hanging="420"/>
      </w:pPr>
      <w:rPr>
        <w:rFonts w:ascii="Wingdings" w:hAnsi="Wingdings" w:hint="default"/>
      </w:rPr>
    </w:lvl>
  </w:abstractNum>
  <w:abstractNum w:abstractNumId="7">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2D6C11"/>
    <w:multiLevelType w:val="singleLevel"/>
    <w:tmpl w:val="592D6C11"/>
    <w:lvl w:ilvl="0">
      <w:start w:val="3"/>
      <w:numFmt w:val="chineseCounting"/>
      <w:suff w:val="nothing"/>
      <w:lvlText w:val="%1、"/>
      <w:lvlJc w:val="left"/>
    </w:lvl>
  </w:abstractNum>
  <w:abstractNum w:abstractNumId="9">
    <w:nsid w:val="67F86BBC"/>
    <w:multiLevelType w:val="multilevel"/>
    <w:tmpl w:val="67F86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357147E"/>
    <w:multiLevelType w:val="multilevel"/>
    <w:tmpl w:val="735714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CE1E305"/>
    <w:multiLevelType w:val="singleLevel"/>
    <w:tmpl w:val="7CE1E305"/>
    <w:lvl w:ilvl="0">
      <w:start w:val="1"/>
      <w:numFmt w:val="bullet"/>
      <w:lvlText w:val=""/>
      <w:lvlJc w:val="left"/>
      <w:pPr>
        <w:ind w:left="420" w:hanging="420"/>
      </w:pPr>
      <w:rPr>
        <w:rFonts w:ascii="Wingdings" w:hAnsi="Wingdings" w:hint="default"/>
      </w:rPr>
    </w:lvl>
  </w:abstractNum>
  <w:num w:numId="1">
    <w:abstractNumId w:val="1"/>
  </w:num>
  <w:num w:numId="2">
    <w:abstractNumId w:val="8"/>
  </w:num>
  <w:num w:numId="3">
    <w:abstractNumId w:val="10"/>
  </w:num>
  <w:num w:numId="4">
    <w:abstractNumId w:val="11"/>
  </w:num>
  <w:num w:numId="5">
    <w:abstractNumId w:val="6"/>
  </w:num>
  <w:num w:numId="6">
    <w:abstractNumId w:val="3"/>
  </w:num>
  <w:num w:numId="7">
    <w:abstractNumId w:val="9"/>
  </w:num>
  <w:num w:numId="8">
    <w:abstractNumId w:val="2"/>
  </w:num>
  <w:num w:numId="9">
    <w:abstractNumId w:val="7"/>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C80"/>
    <w:rsid w:val="00007A11"/>
    <w:rsid w:val="00010FCF"/>
    <w:rsid w:val="000115A6"/>
    <w:rsid w:val="00051D3E"/>
    <w:rsid w:val="00095D9F"/>
    <w:rsid w:val="000D597C"/>
    <w:rsid w:val="000D6FE1"/>
    <w:rsid w:val="000D7091"/>
    <w:rsid w:val="000E4514"/>
    <w:rsid w:val="000F6867"/>
    <w:rsid w:val="00116C80"/>
    <w:rsid w:val="0013289E"/>
    <w:rsid w:val="00137515"/>
    <w:rsid w:val="00186A7A"/>
    <w:rsid w:val="00193D4D"/>
    <w:rsid w:val="001A0FDD"/>
    <w:rsid w:val="001D60D9"/>
    <w:rsid w:val="001D7993"/>
    <w:rsid w:val="001E3D9B"/>
    <w:rsid w:val="001F5F37"/>
    <w:rsid w:val="002022D0"/>
    <w:rsid w:val="0028099F"/>
    <w:rsid w:val="00290578"/>
    <w:rsid w:val="002C1FDE"/>
    <w:rsid w:val="0031587D"/>
    <w:rsid w:val="003432EE"/>
    <w:rsid w:val="00363C77"/>
    <w:rsid w:val="0036535D"/>
    <w:rsid w:val="00376A33"/>
    <w:rsid w:val="0038340F"/>
    <w:rsid w:val="003A02CF"/>
    <w:rsid w:val="003A533E"/>
    <w:rsid w:val="003D1400"/>
    <w:rsid w:val="003F0A21"/>
    <w:rsid w:val="00423E48"/>
    <w:rsid w:val="0043066F"/>
    <w:rsid w:val="00453CC7"/>
    <w:rsid w:val="004873E6"/>
    <w:rsid w:val="004A5341"/>
    <w:rsid w:val="004F63D8"/>
    <w:rsid w:val="00535F59"/>
    <w:rsid w:val="00564253"/>
    <w:rsid w:val="00566FD6"/>
    <w:rsid w:val="00587FF0"/>
    <w:rsid w:val="005B6B03"/>
    <w:rsid w:val="005C703C"/>
    <w:rsid w:val="005F2677"/>
    <w:rsid w:val="005F2C73"/>
    <w:rsid w:val="00625BD7"/>
    <w:rsid w:val="006463E3"/>
    <w:rsid w:val="00653D51"/>
    <w:rsid w:val="0065759C"/>
    <w:rsid w:val="006827A9"/>
    <w:rsid w:val="006A777D"/>
    <w:rsid w:val="006B0B84"/>
    <w:rsid w:val="006B1B01"/>
    <w:rsid w:val="006B2208"/>
    <w:rsid w:val="006C5DB2"/>
    <w:rsid w:val="007055B3"/>
    <w:rsid w:val="0071691F"/>
    <w:rsid w:val="00776BAC"/>
    <w:rsid w:val="0078614D"/>
    <w:rsid w:val="007B7866"/>
    <w:rsid w:val="007C0BC8"/>
    <w:rsid w:val="007D064B"/>
    <w:rsid w:val="007E60E2"/>
    <w:rsid w:val="008314FD"/>
    <w:rsid w:val="00854C8F"/>
    <w:rsid w:val="00863AA3"/>
    <w:rsid w:val="00867163"/>
    <w:rsid w:val="00874C6F"/>
    <w:rsid w:val="00911D2A"/>
    <w:rsid w:val="00984743"/>
    <w:rsid w:val="009A299A"/>
    <w:rsid w:val="009E2A13"/>
    <w:rsid w:val="009E5861"/>
    <w:rsid w:val="00A006C6"/>
    <w:rsid w:val="00A138B8"/>
    <w:rsid w:val="00A86A3D"/>
    <w:rsid w:val="00AA2B8A"/>
    <w:rsid w:val="00AD3CC6"/>
    <w:rsid w:val="00AE3646"/>
    <w:rsid w:val="00B16EAB"/>
    <w:rsid w:val="00B330C4"/>
    <w:rsid w:val="00B433DF"/>
    <w:rsid w:val="00BA65D2"/>
    <w:rsid w:val="00BB669D"/>
    <w:rsid w:val="00BD4444"/>
    <w:rsid w:val="00BF3A96"/>
    <w:rsid w:val="00BF79BB"/>
    <w:rsid w:val="00C246E2"/>
    <w:rsid w:val="00C83BB9"/>
    <w:rsid w:val="00CA6B14"/>
    <w:rsid w:val="00CB094F"/>
    <w:rsid w:val="00CC2CB2"/>
    <w:rsid w:val="00CE1055"/>
    <w:rsid w:val="00CF1A25"/>
    <w:rsid w:val="00D016FF"/>
    <w:rsid w:val="00D50DBA"/>
    <w:rsid w:val="00D6107A"/>
    <w:rsid w:val="00D618F6"/>
    <w:rsid w:val="00D936BB"/>
    <w:rsid w:val="00DB5585"/>
    <w:rsid w:val="00DB644F"/>
    <w:rsid w:val="00DC0353"/>
    <w:rsid w:val="00DD789B"/>
    <w:rsid w:val="00DF1031"/>
    <w:rsid w:val="00E079CF"/>
    <w:rsid w:val="00E14763"/>
    <w:rsid w:val="00E2406F"/>
    <w:rsid w:val="00EC0372"/>
    <w:rsid w:val="00EE66B9"/>
    <w:rsid w:val="00F33634"/>
    <w:rsid w:val="00F55BB8"/>
    <w:rsid w:val="00F60879"/>
    <w:rsid w:val="00FA5E25"/>
    <w:rsid w:val="00FC58FA"/>
    <w:rsid w:val="00FE7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F"/>
    <w:pPr>
      <w:widowControl w:val="0"/>
      <w:jc w:val="both"/>
    </w:pPr>
  </w:style>
  <w:style w:type="paragraph" w:styleId="1">
    <w:name w:val="heading 1"/>
    <w:basedOn w:val="a"/>
    <w:next w:val="a"/>
    <w:link w:val="1Char"/>
    <w:qFormat/>
    <w:rsid w:val="001D7993"/>
    <w:pPr>
      <w:keepNext/>
      <w:spacing w:line="360" w:lineRule="auto"/>
      <w:jc w:val="center"/>
      <w:outlineLvl w:val="0"/>
    </w:pPr>
    <w:rPr>
      <w:rFonts w:ascii="Arial" w:eastAsia="华文中宋" w:hAnsi="Arial" w:cs="Times New Roman"/>
      <w:b/>
      <w:color w:val="000000"/>
      <w:sz w:val="32"/>
      <w:szCs w:val="24"/>
    </w:rPr>
  </w:style>
  <w:style w:type="paragraph" w:styleId="2">
    <w:name w:val="heading 2"/>
    <w:basedOn w:val="a"/>
    <w:next w:val="a"/>
    <w:link w:val="2Char"/>
    <w:qFormat/>
    <w:rsid w:val="001D7993"/>
    <w:pPr>
      <w:keepNext/>
      <w:keepLines/>
      <w:snapToGrid w:val="0"/>
      <w:spacing w:line="300" w:lineRule="auto"/>
      <w:ind w:firstLineChars="200" w:firstLine="200"/>
      <w:outlineLvl w:val="1"/>
    </w:pPr>
    <w:rPr>
      <w:rFonts w:ascii="Arial" w:eastAsia="宋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C80"/>
    <w:rPr>
      <w:sz w:val="18"/>
      <w:szCs w:val="18"/>
    </w:rPr>
  </w:style>
  <w:style w:type="paragraph" w:styleId="a4">
    <w:name w:val="footer"/>
    <w:basedOn w:val="a"/>
    <w:link w:val="Char0"/>
    <w:uiPriority w:val="99"/>
    <w:semiHidden/>
    <w:unhideWhenUsed/>
    <w:rsid w:val="00116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C80"/>
    <w:rPr>
      <w:sz w:val="18"/>
      <w:szCs w:val="18"/>
    </w:rPr>
  </w:style>
  <w:style w:type="paragraph" w:styleId="a5">
    <w:name w:val="Body Text"/>
    <w:basedOn w:val="a"/>
    <w:link w:val="Char1"/>
    <w:qFormat/>
    <w:rsid w:val="00116C80"/>
    <w:pPr>
      <w:spacing w:after="120"/>
    </w:pPr>
    <w:rPr>
      <w:rFonts w:ascii="Calibri" w:eastAsia="宋体" w:hAnsi="Calibri" w:cs="Times New Roman"/>
      <w:kern w:val="0"/>
      <w:sz w:val="20"/>
      <w:szCs w:val="24"/>
    </w:rPr>
  </w:style>
  <w:style w:type="character" w:customStyle="1" w:styleId="Char1">
    <w:name w:val="正文文本 Char"/>
    <w:basedOn w:val="a0"/>
    <w:link w:val="a5"/>
    <w:qFormat/>
    <w:rsid w:val="00116C80"/>
    <w:rPr>
      <w:rFonts w:ascii="Calibri" w:eastAsia="宋体" w:hAnsi="Calibri" w:cs="Times New Roman"/>
      <w:kern w:val="0"/>
      <w:sz w:val="20"/>
      <w:szCs w:val="24"/>
    </w:rPr>
  </w:style>
  <w:style w:type="character" w:customStyle="1" w:styleId="NormalCharacter">
    <w:name w:val="NormalCharacter"/>
    <w:semiHidden/>
    <w:qFormat/>
    <w:rsid w:val="000F6867"/>
  </w:style>
  <w:style w:type="character" w:customStyle="1" w:styleId="UserStyle19">
    <w:name w:val="UserStyle_19"/>
    <w:link w:val="PlainText"/>
    <w:locked/>
    <w:rsid w:val="000F6867"/>
    <w:rPr>
      <w:rFonts w:ascii="宋体" w:hAnsi="Courier New"/>
      <w:szCs w:val="21"/>
    </w:rPr>
  </w:style>
  <w:style w:type="paragraph" w:customStyle="1" w:styleId="PlainText">
    <w:name w:val="PlainText"/>
    <w:basedOn w:val="a"/>
    <w:link w:val="UserStyle19"/>
    <w:rsid w:val="000F6867"/>
    <w:pPr>
      <w:widowControl/>
      <w:textAlignment w:val="baseline"/>
    </w:pPr>
    <w:rPr>
      <w:rFonts w:ascii="宋体" w:hAnsi="Courier New"/>
      <w:szCs w:val="21"/>
    </w:rPr>
  </w:style>
  <w:style w:type="character" w:customStyle="1" w:styleId="1Char">
    <w:name w:val="标题 1 Char"/>
    <w:basedOn w:val="a0"/>
    <w:link w:val="1"/>
    <w:qFormat/>
    <w:rsid w:val="001D7993"/>
    <w:rPr>
      <w:rFonts w:ascii="Arial" w:eastAsia="华文中宋" w:hAnsi="Arial" w:cs="Times New Roman"/>
      <w:b/>
      <w:color w:val="000000"/>
      <w:sz w:val="32"/>
      <w:szCs w:val="24"/>
    </w:rPr>
  </w:style>
  <w:style w:type="character" w:customStyle="1" w:styleId="2Char">
    <w:name w:val="标题 2 Char"/>
    <w:basedOn w:val="a0"/>
    <w:link w:val="2"/>
    <w:qFormat/>
    <w:rsid w:val="001D7993"/>
    <w:rPr>
      <w:rFonts w:ascii="Arial" w:eastAsia="宋体" w:hAnsi="Arial" w:cs="Times New Roman"/>
      <w:b/>
      <w:bCs/>
      <w:szCs w:val="32"/>
    </w:rPr>
  </w:style>
  <w:style w:type="character" w:customStyle="1" w:styleId="Char2">
    <w:name w:val="纯文本 Char"/>
    <w:link w:val="a6"/>
    <w:qFormat/>
    <w:rsid w:val="001D7993"/>
    <w:rPr>
      <w:rFonts w:ascii="宋体" w:eastAsia="宋体" w:hAnsi="Courier New"/>
    </w:rPr>
  </w:style>
  <w:style w:type="character" w:customStyle="1" w:styleId="DefaultChar">
    <w:name w:val="Default Char"/>
    <w:link w:val="Default"/>
    <w:rsid w:val="001D7993"/>
    <w:rPr>
      <w:rFonts w:ascii="宋体..璂.." w:eastAsia="宋体..璂.." w:cs="宋体..璂.."/>
      <w:color w:val="000000"/>
      <w:sz w:val="24"/>
      <w:szCs w:val="24"/>
    </w:rPr>
  </w:style>
  <w:style w:type="paragraph" w:styleId="a6">
    <w:name w:val="Plain Text"/>
    <w:basedOn w:val="a"/>
    <w:link w:val="Char2"/>
    <w:qFormat/>
    <w:rsid w:val="001D7993"/>
    <w:rPr>
      <w:rFonts w:ascii="宋体" w:eastAsia="宋体" w:hAnsi="Courier New"/>
    </w:rPr>
  </w:style>
  <w:style w:type="character" w:customStyle="1" w:styleId="Char10">
    <w:name w:val="纯文本 Char1"/>
    <w:basedOn w:val="a0"/>
    <w:uiPriority w:val="99"/>
    <w:semiHidden/>
    <w:rsid w:val="001D7993"/>
    <w:rPr>
      <w:rFonts w:ascii="宋体" w:eastAsia="宋体" w:hAnsi="Courier New" w:cs="Courier New"/>
      <w:szCs w:val="21"/>
    </w:rPr>
  </w:style>
  <w:style w:type="paragraph" w:customStyle="1" w:styleId="Default">
    <w:name w:val="Default"/>
    <w:link w:val="DefaultChar"/>
    <w:qFormat/>
    <w:rsid w:val="001D7993"/>
    <w:pPr>
      <w:widowControl w:val="0"/>
      <w:autoSpaceDE w:val="0"/>
      <w:autoSpaceDN w:val="0"/>
      <w:adjustRightInd w:val="0"/>
    </w:pPr>
    <w:rPr>
      <w:rFonts w:ascii="宋体..璂.." w:eastAsia="宋体..璂.." w:cs="宋体..璂.."/>
      <w:color w:val="000000"/>
      <w:sz w:val="24"/>
      <w:szCs w:val="24"/>
    </w:rPr>
  </w:style>
  <w:style w:type="paragraph" w:customStyle="1" w:styleId="20">
    <w:name w:val="列出段落2"/>
    <w:basedOn w:val="a"/>
    <w:uiPriority w:val="34"/>
    <w:qFormat/>
    <w:rsid w:val="001D7993"/>
    <w:pPr>
      <w:spacing w:line="360" w:lineRule="auto"/>
      <w:ind w:left="720" w:firstLine="420"/>
      <w:contextualSpacing/>
    </w:pPr>
    <w:rPr>
      <w:rFonts w:ascii="Times New Roman" w:eastAsia="宋体" w:hAnsi="Times New Roman" w:cs="Times New Roman"/>
      <w:kern w:val="0"/>
      <w:sz w:val="20"/>
      <w:szCs w:val="24"/>
    </w:rPr>
  </w:style>
  <w:style w:type="paragraph" w:styleId="a7">
    <w:name w:val="List Paragraph"/>
    <w:basedOn w:val="a"/>
    <w:uiPriority w:val="34"/>
    <w:qFormat/>
    <w:rsid w:val="001D7993"/>
    <w:pPr>
      <w:ind w:firstLineChars="200" w:firstLine="420"/>
    </w:pPr>
    <w:rPr>
      <w:rFonts w:ascii="Times New Roman" w:eastAsia="宋体" w:hAnsi="Times New Roman" w:cs="Times New Roman"/>
      <w:szCs w:val="24"/>
    </w:rPr>
  </w:style>
  <w:style w:type="paragraph" w:customStyle="1" w:styleId="10">
    <w:name w:val="正文1"/>
    <w:basedOn w:val="a"/>
    <w:qFormat/>
    <w:rsid w:val="001D7993"/>
    <w:pPr>
      <w:adjustRightInd w:val="0"/>
      <w:spacing w:line="318" w:lineRule="atLeast"/>
      <w:ind w:left="369" w:firstLine="369"/>
      <w:textAlignment w:val="baseline"/>
    </w:pPr>
    <w:rPr>
      <w:rFonts w:ascii="宋体" w:eastAsia="宋体" w:hAnsi="Times New Roman" w:cs="Times New Roman"/>
      <w:szCs w:val="20"/>
    </w:rPr>
  </w:style>
  <w:style w:type="paragraph" w:styleId="a8">
    <w:name w:val="Balloon Text"/>
    <w:basedOn w:val="a"/>
    <w:link w:val="Char3"/>
    <w:uiPriority w:val="99"/>
    <w:semiHidden/>
    <w:unhideWhenUsed/>
    <w:rsid w:val="001D7993"/>
    <w:rPr>
      <w:sz w:val="18"/>
      <w:szCs w:val="18"/>
    </w:rPr>
  </w:style>
  <w:style w:type="character" w:customStyle="1" w:styleId="Char3">
    <w:name w:val="批注框文本 Char"/>
    <w:basedOn w:val="a0"/>
    <w:link w:val="a8"/>
    <w:uiPriority w:val="99"/>
    <w:semiHidden/>
    <w:rsid w:val="001D7993"/>
    <w:rPr>
      <w:sz w:val="18"/>
      <w:szCs w:val="18"/>
    </w:rPr>
  </w:style>
  <w:style w:type="table" w:styleId="a9">
    <w:name w:val="Table Grid"/>
    <w:basedOn w:val="a1"/>
    <w:uiPriority w:val="59"/>
    <w:qFormat/>
    <w:rsid w:val="004873E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宋远超</dc:creator>
  <cp:lastModifiedBy>微软用户</cp:lastModifiedBy>
  <cp:revision>2</cp:revision>
  <cp:lastPrinted>2022-12-29T08:23:00Z</cp:lastPrinted>
  <dcterms:created xsi:type="dcterms:W3CDTF">2024-01-05T02:25:00Z</dcterms:created>
  <dcterms:modified xsi:type="dcterms:W3CDTF">2024-01-05T02:25:00Z</dcterms:modified>
</cp:coreProperties>
</file>