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BD" w:rsidRDefault="009A09E6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零星工程改造</w:t>
      </w:r>
      <w:r w:rsidR="00DC62A6">
        <w:rPr>
          <w:rFonts w:ascii="黑体" w:eastAsia="黑体" w:hAnsi="黑体" w:hint="eastAsia"/>
          <w:sz w:val="44"/>
          <w:szCs w:val="44"/>
        </w:rPr>
        <w:t>维修</w:t>
      </w:r>
      <w:r w:rsidR="0000256D">
        <w:rPr>
          <w:rFonts w:ascii="黑体" w:eastAsia="黑体" w:hAnsi="黑体" w:hint="eastAsia"/>
          <w:sz w:val="44"/>
          <w:szCs w:val="44"/>
        </w:rPr>
        <w:t>服务公司</w:t>
      </w:r>
      <w:r w:rsidR="00DC62A6">
        <w:rPr>
          <w:rFonts w:ascii="黑体" w:eastAsia="黑体" w:hAnsi="黑体" w:hint="eastAsia"/>
          <w:sz w:val="44"/>
          <w:szCs w:val="44"/>
        </w:rPr>
        <w:t>遴选</w:t>
      </w:r>
      <w:r w:rsidR="00041060" w:rsidRPr="00505432">
        <w:rPr>
          <w:rFonts w:ascii="黑体" w:eastAsia="黑体" w:hAnsi="黑体" w:hint="eastAsia"/>
          <w:sz w:val="44"/>
          <w:szCs w:val="44"/>
        </w:rPr>
        <w:t>文件</w:t>
      </w:r>
    </w:p>
    <w:p w:rsidR="00041060" w:rsidRPr="00E221A1" w:rsidRDefault="00E570BD" w:rsidP="00E221A1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(第一次</w:t>
      </w:r>
      <w:r>
        <w:rPr>
          <w:rFonts w:ascii="黑体" w:eastAsia="黑体" w:hAnsi="黑体"/>
          <w:sz w:val="44"/>
          <w:szCs w:val="44"/>
        </w:rPr>
        <w:t>)</w:t>
      </w:r>
    </w:p>
    <w:p w:rsidR="00E856BD" w:rsidRDefault="00E856BD" w:rsidP="009A09E6">
      <w:pPr>
        <w:ind w:firstLineChars="200" w:firstLine="480"/>
        <w:rPr>
          <w:sz w:val="24"/>
          <w:szCs w:val="24"/>
        </w:rPr>
      </w:pPr>
    </w:p>
    <w:p w:rsidR="00C96022" w:rsidRDefault="009A09E6" w:rsidP="009A09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为加强和规范医院零星工程（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万元以下）改造维修的管理，</w:t>
      </w:r>
      <w:r w:rsidR="00914B11">
        <w:rPr>
          <w:rFonts w:hint="eastAsia"/>
          <w:sz w:val="24"/>
          <w:szCs w:val="24"/>
        </w:rPr>
        <w:t>明确</w:t>
      </w:r>
      <w:r w:rsidR="00914B11">
        <w:rPr>
          <w:sz w:val="24"/>
          <w:szCs w:val="24"/>
        </w:rPr>
        <w:t>安全管理规范，确保施工质量和进度，节约成本</w:t>
      </w:r>
      <w:r>
        <w:rPr>
          <w:rFonts w:hint="eastAsia"/>
          <w:sz w:val="24"/>
          <w:szCs w:val="24"/>
        </w:rPr>
        <w:t>，</w:t>
      </w:r>
      <w:r w:rsidR="00914B11">
        <w:rPr>
          <w:rFonts w:hint="eastAsia"/>
          <w:sz w:val="24"/>
          <w:szCs w:val="24"/>
        </w:rPr>
        <w:t>通过</w:t>
      </w:r>
      <w:r w:rsidR="00914B11" w:rsidRPr="00914B11">
        <w:rPr>
          <w:sz w:val="24"/>
          <w:szCs w:val="24"/>
        </w:rPr>
        <w:t>本次招标</w:t>
      </w:r>
      <w:r w:rsidR="00914B11">
        <w:rPr>
          <w:rFonts w:hint="eastAsia"/>
          <w:sz w:val="24"/>
          <w:szCs w:val="24"/>
        </w:rPr>
        <w:t>遴选三</w:t>
      </w:r>
      <w:r w:rsidR="00914B11" w:rsidRPr="00914B11">
        <w:rPr>
          <w:sz w:val="24"/>
          <w:szCs w:val="24"/>
        </w:rPr>
        <w:t>家</w:t>
      </w:r>
      <w:r w:rsidR="00914B11">
        <w:rPr>
          <w:rFonts w:hint="eastAsia"/>
          <w:sz w:val="24"/>
          <w:szCs w:val="24"/>
        </w:rPr>
        <w:t>公司在</w:t>
      </w:r>
      <w:r w:rsidR="00914B11">
        <w:rPr>
          <w:sz w:val="24"/>
          <w:szCs w:val="24"/>
        </w:rPr>
        <w:t>院内进行</w:t>
      </w:r>
      <w:r w:rsidR="00914B11" w:rsidRPr="00914B11">
        <w:rPr>
          <w:rFonts w:hint="eastAsia"/>
          <w:sz w:val="24"/>
          <w:szCs w:val="24"/>
        </w:rPr>
        <w:t>服务</w:t>
      </w:r>
      <w:r w:rsidRPr="009A09E6">
        <w:rPr>
          <w:rFonts w:hint="eastAsia"/>
          <w:sz w:val="24"/>
          <w:szCs w:val="24"/>
        </w:rPr>
        <w:t>。</w:t>
      </w:r>
    </w:p>
    <w:p w:rsidR="009A09E6" w:rsidRPr="009A09E6" w:rsidRDefault="001616DA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="00041060" w:rsidRPr="001616DA">
        <w:rPr>
          <w:rFonts w:hint="eastAsia"/>
          <w:sz w:val="24"/>
          <w:szCs w:val="24"/>
        </w:rPr>
        <w:t>项目名称：</w:t>
      </w:r>
      <w:r w:rsidR="009A09E6" w:rsidRPr="009A09E6">
        <w:rPr>
          <w:rFonts w:hint="eastAsia"/>
          <w:sz w:val="24"/>
          <w:szCs w:val="24"/>
        </w:rPr>
        <w:t>零星工程改造</w:t>
      </w:r>
      <w:r w:rsidR="0036368F">
        <w:rPr>
          <w:rFonts w:hint="eastAsia"/>
          <w:sz w:val="24"/>
          <w:szCs w:val="24"/>
        </w:rPr>
        <w:t>维修项目</w:t>
      </w:r>
    </w:p>
    <w:p w:rsidR="00DA71AE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116CCA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</w:t>
      </w:r>
      <w:r>
        <w:rPr>
          <w:rFonts w:hint="eastAsia"/>
          <w:sz w:val="24"/>
          <w:szCs w:val="24"/>
        </w:rPr>
        <w:t>清单及上限价</w:t>
      </w:r>
      <w:r w:rsidR="00041060" w:rsidRPr="00FA1DE3">
        <w:rPr>
          <w:rFonts w:hint="eastAsia"/>
          <w:sz w:val="24"/>
          <w:szCs w:val="24"/>
        </w:rPr>
        <w:t>：</w:t>
      </w:r>
      <w:r w:rsidR="009A09E6" w:rsidRPr="00F5553F">
        <w:rPr>
          <w:rFonts w:hint="eastAsia"/>
          <w:sz w:val="24"/>
          <w:szCs w:val="24"/>
        </w:rPr>
        <w:t>主要针对基础设施与配套设施的维修，</w:t>
      </w:r>
      <w:r w:rsidR="00566314">
        <w:rPr>
          <w:rFonts w:hint="eastAsia"/>
          <w:sz w:val="24"/>
          <w:szCs w:val="24"/>
        </w:rPr>
        <w:t>详见附件</w:t>
      </w:r>
      <w:r w:rsidR="00566314">
        <w:rPr>
          <w:rFonts w:hint="eastAsia"/>
          <w:sz w:val="24"/>
          <w:szCs w:val="24"/>
        </w:rPr>
        <w:t>1</w:t>
      </w:r>
    </w:p>
    <w:p w:rsidR="00566314" w:rsidRDefault="00DA71AE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9257EC">
        <w:rPr>
          <w:rFonts w:hint="eastAsia"/>
          <w:sz w:val="24"/>
          <w:szCs w:val="24"/>
        </w:rPr>
        <w:t>、服务期</w:t>
      </w:r>
      <w:r w:rsidR="009257EC" w:rsidRPr="00F5553F">
        <w:rPr>
          <w:rFonts w:hint="eastAsia"/>
          <w:sz w:val="24"/>
          <w:szCs w:val="24"/>
        </w:rPr>
        <w:t>限：</w:t>
      </w:r>
      <w:r w:rsidR="00EE7527" w:rsidRPr="00F5553F">
        <w:rPr>
          <w:rFonts w:hint="eastAsia"/>
          <w:sz w:val="24"/>
          <w:szCs w:val="24"/>
        </w:rPr>
        <w:t>意向</w:t>
      </w:r>
      <w:r w:rsidR="00EB6EB4">
        <w:rPr>
          <w:rFonts w:hint="eastAsia"/>
          <w:sz w:val="24"/>
          <w:szCs w:val="24"/>
        </w:rPr>
        <w:t>三</w:t>
      </w:r>
      <w:r w:rsidR="00566314" w:rsidRPr="00F5553F">
        <w:rPr>
          <w:rFonts w:hint="eastAsia"/>
          <w:sz w:val="24"/>
          <w:szCs w:val="24"/>
        </w:rPr>
        <w:t>年</w:t>
      </w:r>
      <w:r w:rsidR="00EE7527" w:rsidRPr="00F5553F">
        <w:rPr>
          <w:rFonts w:hint="eastAsia"/>
          <w:sz w:val="24"/>
          <w:szCs w:val="24"/>
        </w:rPr>
        <w:t>，一年一签</w:t>
      </w:r>
    </w:p>
    <w:p w:rsidR="00814038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四、质量保证期：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</w:p>
    <w:p w:rsidR="004A4C49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付款方式：乙方应向甲方提供合法的发票，</w:t>
      </w:r>
      <w:r w:rsidR="00F5553F">
        <w:rPr>
          <w:rFonts w:hint="eastAsia"/>
          <w:sz w:val="24"/>
          <w:szCs w:val="24"/>
        </w:rPr>
        <w:t>工程完工后凭</w:t>
      </w:r>
      <w:r w:rsidR="009A09E6">
        <w:rPr>
          <w:rFonts w:hint="eastAsia"/>
          <w:sz w:val="24"/>
          <w:szCs w:val="24"/>
        </w:rPr>
        <w:t>验收</w:t>
      </w:r>
      <w:r w:rsidR="00F5553F">
        <w:rPr>
          <w:rFonts w:hint="eastAsia"/>
          <w:sz w:val="24"/>
          <w:szCs w:val="24"/>
        </w:rPr>
        <w:t>合格</w:t>
      </w:r>
      <w:r w:rsidR="009A09E6">
        <w:rPr>
          <w:rFonts w:hint="eastAsia"/>
          <w:sz w:val="24"/>
          <w:szCs w:val="24"/>
        </w:rPr>
        <w:t>报告</w:t>
      </w:r>
      <w:r w:rsidR="00F5553F">
        <w:rPr>
          <w:rFonts w:hint="eastAsia"/>
          <w:sz w:val="24"/>
          <w:szCs w:val="24"/>
        </w:rPr>
        <w:t>及内审科审计报告</w:t>
      </w:r>
      <w:r w:rsidR="009257EC">
        <w:rPr>
          <w:rFonts w:hint="eastAsia"/>
          <w:sz w:val="24"/>
          <w:szCs w:val="24"/>
        </w:rPr>
        <w:t>每</w:t>
      </w:r>
      <w:r w:rsidR="004A4C49">
        <w:rPr>
          <w:rFonts w:hint="eastAsia"/>
          <w:sz w:val="24"/>
          <w:szCs w:val="24"/>
        </w:rPr>
        <w:t>月</w:t>
      </w:r>
      <w:r w:rsidR="009257EC">
        <w:rPr>
          <w:rFonts w:hint="eastAsia"/>
          <w:sz w:val="24"/>
          <w:szCs w:val="24"/>
        </w:rPr>
        <w:t>结算一次</w:t>
      </w:r>
      <w:r w:rsidR="00F74A57">
        <w:rPr>
          <w:rFonts w:hint="eastAsia"/>
          <w:sz w:val="24"/>
          <w:szCs w:val="24"/>
        </w:rPr>
        <w:t>。</w:t>
      </w:r>
    </w:p>
    <w:p w:rsidR="00DA71AE" w:rsidRPr="00F5553F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 w:rsidRPr="00F5553F">
        <w:rPr>
          <w:rFonts w:hint="eastAsia"/>
          <w:sz w:val="24"/>
          <w:szCs w:val="24"/>
        </w:rPr>
        <w:t>竞争性议价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现场需二次报价</w:t>
      </w:r>
      <w:r w:rsidR="005D64A6">
        <w:rPr>
          <w:rFonts w:hint="eastAsia"/>
          <w:sz w:val="24"/>
          <w:szCs w:val="24"/>
        </w:rPr>
        <w:t>，</w:t>
      </w:r>
      <w:r w:rsidR="005D64A6">
        <w:rPr>
          <w:sz w:val="24"/>
          <w:szCs w:val="24"/>
        </w:rPr>
        <w:t>按所有项目的</w:t>
      </w:r>
      <w:r w:rsidR="005D64A6">
        <w:rPr>
          <w:rFonts w:hint="eastAsia"/>
          <w:sz w:val="24"/>
          <w:szCs w:val="24"/>
        </w:rPr>
        <w:t>统一折扣率进行</w:t>
      </w:r>
      <w:r w:rsidR="005D64A6">
        <w:rPr>
          <w:sz w:val="24"/>
          <w:szCs w:val="24"/>
        </w:rPr>
        <w:t>谈判。</w:t>
      </w:r>
    </w:p>
    <w:p w:rsidR="004A4C49" w:rsidRDefault="00814038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七</w:t>
      </w:r>
      <w:r w:rsidR="004A4C49">
        <w:rPr>
          <w:rFonts w:hAnsi="宋体" w:hint="eastAsia"/>
          <w:color w:val="000000"/>
          <w:sz w:val="24"/>
          <w:szCs w:val="24"/>
        </w:rPr>
        <w:t>、服务要求：</w:t>
      </w:r>
    </w:p>
    <w:p w:rsidR="004A4C49" w:rsidRPr="003E75A9" w:rsidRDefault="004A4C49" w:rsidP="00041060">
      <w:pPr>
        <w:rPr>
          <w:rFonts w:hAnsi="宋体"/>
          <w:sz w:val="24"/>
          <w:szCs w:val="24"/>
        </w:rPr>
      </w:pPr>
      <w:r w:rsidRPr="003E75A9">
        <w:rPr>
          <w:rFonts w:hAnsi="宋体" w:hint="eastAsia"/>
          <w:sz w:val="24"/>
          <w:szCs w:val="24"/>
        </w:rPr>
        <w:t>1</w:t>
      </w:r>
      <w:r w:rsidRPr="003E75A9">
        <w:rPr>
          <w:rFonts w:hAnsi="宋体" w:hint="eastAsia"/>
          <w:sz w:val="24"/>
          <w:szCs w:val="24"/>
        </w:rPr>
        <w:t>、</w:t>
      </w:r>
      <w:r w:rsidR="009A09E6" w:rsidRPr="003E75A9">
        <w:rPr>
          <w:rFonts w:hint="eastAsia"/>
        </w:rPr>
        <w:t>由于医院的特殊性，乙方必须服从甲方安排的时间，保质保量的完成维修</w:t>
      </w:r>
      <w:r w:rsidR="00EE7527" w:rsidRPr="003E75A9">
        <w:rPr>
          <w:rFonts w:hAnsi="宋体" w:hint="eastAsia"/>
          <w:sz w:val="24"/>
          <w:szCs w:val="24"/>
        </w:rPr>
        <w:t>。</w:t>
      </w:r>
    </w:p>
    <w:p w:rsidR="009A09E6" w:rsidRPr="003E75A9" w:rsidRDefault="00EE7527" w:rsidP="009A09E6">
      <w:r w:rsidRPr="003E75A9">
        <w:rPr>
          <w:rFonts w:hAnsi="宋体" w:hint="eastAsia"/>
          <w:sz w:val="24"/>
          <w:szCs w:val="24"/>
        </w:rPr>
        <w:t>2</w:t>
      </w:r>
      <w:r w:rsidRPr="003E75A9">
        <w:rPr>
          <w:rFonts w:hAnsi="宋体" w:hint="eastAsia"/>
          <w:sz w:val="24"/>
          <w:szCs w:val="24"/>
        </w:rPr>
        <w:t>、</w:t>
      </w:r>
      <w:r w:rsidR="00F5553F" w:rsidRPr="003E75A9">
        <w:rPr>
          <w:rFonts w:hAnsi="宋体" w:hint="eastAsia"/>
          <w:sz w:val="24"/>
          <w:szCs w:val="24"/>
        </w:rPr>
        <w:t>中标单位</w:t>
      </w:r>
      <w:r w:rsidR="009A09E6" w:rsidRPr="003E75A9">
        <w:rPr>
          <w:rFonts w:hint="eastAsia"/>
        </w:rPr>
        <w:t>交履约保证金</w:t>
      </w:r>
      <w:r w:rsidR="009A09E6" w:rsidRPr="003E75A9">
        <w:rPr>
          <w:rFonts w:hint="eastAsia"/>
        </w:rPr>
        <w:t>10000</w:t>
      </w:r>
      <w:r w:rsidR="009A09E6" w:rsidRPr="003E75A9">
        <w:rPr>
          <w:rFonts w:hint="eastAsia"/>
        </w:rPr>
        <w:t>元，如果</w:t>
      </w:r>
      <w:r w:rsidR="00F5553F" w:rsidRPr="003E75A9">
        <w:rPr>
          <w:rFonts w:hAnsi="宋体" w:hint="eastAsia"/>
          <w:sz w:val="24"/>
          <w:szCs w:val="24"/>
        </w:rPr>
        <w:t>中标单位</w:t>
      </w:r>
      <w:r w:rsidR="009A09E6" w:rsidRPr="003E75A9">
        <w:rPr>
          <w:rFonts w:hint="eastAsia"/>
        </w:rPr>
        <w:t>不能及时履约，第一次警告，第二次扣保证金</w:t>
      </w:r>
      <w:r w:rsidR="009A09E6" w:rsidRPr="003E75A9">
        <w:rPr>
          <w:rFonts w:hint="eastAsia"/>
        </w:rPr>
        <w:t>5000</w:t>
      </w:r>
      <w:r w:rsidR="009A09E6" w:rsidRPr="003E75A9">
        <w:rPr>
          <w:rFonts w:hint="eastAsia"/>
        </w:rPr>
        <w:t>元，第三次扣除全部履约金直接解除合同，并列入在医院</w:t>
      </w:r>
      <w:r w:rsidR="00F5553F" w:rsidRPr="003E75A9">
        <w:rPr>
          <w:rFonts w:hint="eastAsia"/>
        </w:rPr>
        <w:t>供应商</w:t>
      </w:r>
      <w:r w:rsidR="009A09E6" w:rsidRPr="003E75A9">
        <w:rPr>
          <w:rFonts w:hint="eastAsia"/>
        </w:rPr>
        <w:t>黑名单，永久性的不能进入医院参与任何招标。</w:t>
      </w:r>
    </w:p>
    <w:p w:rsidR="00942692" w:rsidRPr="003E75A9" w:rsidRDefault="00481D84" w:rsidP="00942692">
      <w:r w:rsidRPr="003E75A9">
        <w:t>3</w:t>
      </w:r>
      <w:r w:rsidR="009A09E6" w:rsidRPr="003E75A9">
        <w:rPr>
          <w:rFonts w:hint="eastAsia"/>
        </w:rPr>
        <w:t>、</w:t>
      </w:r>
      <w:r w:rsidR="00F5553F" w:rsidRPr="003E75A9">
        <w:rPr>
          <w:rFonts w:hint="eastAsia"/>
        </w:rPr>
        <w:t>中标单位应遵守</w:t>
      </w:r>
      <w:r w:rsidR="00942692" w:rsidRPr="003E75A9">
        <w:t>严格遵守国家</w:t>
      </w:r>
      <w:r w:rsidR="00942692" w:rsidRPr="003E75A9">
        <w:rPr>
          <w:rFonts w:hint="eastAsia"/>
        </w:rPr>
        <w:t>及相关部门颁发的</w:t>
      </w:r>
      <w:r w:rsidR="00942692" w:rsidRPr="003E75A9">
        <w:t>有关安全生产的法律</w:t>
      </w:r>
      <w:r w:rsidR="00942692" w:rsidRPr="003E75A9">
        <w:rPr>
          <w:rFonts w:hint="eastAsia"/>
        </w:rPr>
        <w:t>、</w:t>
      </w:r>
      <w:r w:rsidR="00942692" w:rsidRPr="003E75A9">
        <w:t>法规、</w:t>
      </w:r>
      <w:r w:rsidR="00942692" w:rsidRPr="003E75A9">
        <w:rPr>
          <w:rFonts w:hint="eastAsia"/>
        </w:rPr>
        <w:t>规程进行安全文明施工</w:t>
      </w:r>
      <w:r w:rsidR="00F5553F" w:rsidRPr="003E75A9">
        <w:rPr>
          <w:rFonts w:hint="eastAsia"/>
        </w:rPr>
        <w:t>，</w:t>
      </w:r>
      <w:r w:rsidR="00942692" w:rsidRPr="003E75A9">
        <w:rPr>
          <w:rFonts w:hint="eastAsia"/>
        </w:rPr>
        <w:t>中标单位</w:t>
      </w:r>
      <w:r w:rsidR="00942692" w:rsidRPr="003E75A9">
        <w:t>严格按照</w:t>
      </w:r>
      <w:r w:rsidR="00942692" w:rsidRPr="003E75A9">
        <w:rPr>
          <w:rFonts w:hint="eastAsia"/>
        </w:rPr>
        <w:t>相关</w:t>
      </w:r>
      <w:r w:rsidR="00942692" w:rsidRPr="003E75A9">
        <w:t>规程</w:t>
      </w:r>
      <w:r w:rsidR="00942692" w:rsidRPr="003E75A9">
        <w:rPr>
          <w:rFonts w:hint="eastAsia"/>
        </w:rPr>
        <w:t>进行</w:t>
      </w:r>
      <w:r w:rsidR="00942692" w:rsidRPr="003E75A9">
        <w:t>安全生产，</w:t>
      </w:r>
      <w:r w:rsidR="00942692" w:rsidRPr="003E75A9">
        <w:rPr>
          <w:rFonts w:hint="eastAsia"/>
        </w:rPr>
        <w:t>中标单位</w:t>
      </w:r>
      <w:r w:rsidR="00942692" w:rsidRPr="003E75A9">
        <w:t>在施工期间必须加强安全生产意识，对所有作业人员进行安全教育，并配备必须的安全设施设备。由于</w:t>
      </w:r>
      <w:r w:rsidR="00942692" w:rsidRPr="003E75A9">
        <w:rPr>
          <w:rFonts w:hint="eastAsia"/>
        </w:rPr>
        <w:t>中标单位</w:t>
      </w:r>
      <w:r w:rsidR="00942692" w:rsidRPr="003E75A9">
        <w:t>原因造成的安全事故，（自身安全与他人安全、财产安全等）一切经济损失、法律责任概由乙方负责。</w:t>
      </w:r>
    </w:p>
    <w:p w:rsidR="009D32E0" w:rsidRDefault="0029726F" w:rsidP="00041060">
      <w:pPr>
        <w:rPr>
          <w:rFonts w:hAnsi="宋体"/>
          <w:color w:val="000000"/>
          <w:sz w:val="24"/>
          <w:szCs w:val="24"/>
        </w:rPr>
      </w:pPr>
      <w:r>
        <w:rPr>
          <w:rFonts w:hAnsi="宋体" w:hint="eastAsia"/>
          <w:color w:val="000000"/>
          <w:sz w:val="24"/>
          <w:szCs w:val="24"/>
        </w:rPr>
        <w:t>4</w:t>
      </w:r>
      <w:r>
        <w:rPr>
          <w:rFonts w:hAnsi="宋体" w:hint="eastAsia"/>
          <w:color w:val="000000"/>
          <w:sz w:val="24"/>
          <w:szCs w:val="24"/>
        </w:rPr>
        <w:t>、</w:t>
      </w:r>
      <w:r>
        <w:rPr>
          <w:rFonts w:hAnsi="宋体"/>
          <w:color w:val="000000"/>
          <w:sz w:val="24"/>
          <w:szCs w:val="24"/>
        </w:rPr>
        <w:t>提供近</w:t>
      </w:r>
      <w:r>
        <w:rPr>
          <w:rFonts w:hAnsi="宋体" w:hint="eastAsia"/>
          <w:color w:val="000000"/>
          <w:sz w:val="24"/>
          <w:szCs w:val="24"/>
        </w:rPr>
        <w:t>3</w:t>
      </w:r>
      <w:r>
        <w:rPr>
          <w:rFonts w:hAnsi="宋体" w:hint="eastAsia"/>
          <w:color w:val="000000"/>
          <w:sz w:val="24"/>
          <w:szCs w:val="24"/>
        </w:rPr>
        <w:t>年</w:t>
      </w:r>
      <w:r>
        <w:rPr>
          <w:rFonts w:hAnsi="宋体"/>
          <w:color w:val="000000"/>
          <w:sz w:val="24"/>
          <w:szCs w:val="24"/>
        </w:rPr>
        <w:t>内服务于其他单位的</w:t>
      </w:r>
      <w:r w:rsidR="00A71AB3">
        <w:rPr>
          <w:rFonts w:hAnsi="宋体" w:hint="eastAsia"/>
          <w:color w:val="000000"/>
          <w:sz w:val="24"/>
          <w:szCs w:val="24"/>
        </w:rPr>
        <w:t>同类</w:t>
      </w:r>
      <w:r w:rsidR="00A71AB3">
        <w:rPr>
          <w:rFonts w:hAnsi="宋体"/>
          <w:color w:val="000000"/>
          <w:sz w:val="24"/>
          <w:szCs w:val="24"/>
        </w:rPr>
        <w:t>项目合同</w:t>
      </w:r>
      <w:r w:rsidR="00A71AB3">
        <w:rPr>
          <w:rFonts w:hAnsi="宋体" w:hint="eastAsia"/>
          <w:color w:val="000000"/>
          <w:sz w:val="24"/>
          <w:szCs w:val="24"/>
        </w:rPr>
        <w:t>1</w:t>
      </w:r>
      <w:r w:rsidR="00A71AB3">
        <w:rPr>
          <w:rFonts w:hAnsi="宋体" w:hint="eastAsia"/>
          <w:color w:val="000000"/>
          <w:sz w:val="24"/>
          <w:szCs w:val="24"/>
        </w:rPr>
        <w:t>个</w:t>
      </w:r>
      <w:r>
        <w:rPr>
          <w:rFonts w:hAnsi="宋体"/>
          <w:color w:val="000000"/>
          <w:sz w:val="24"/>
          <w:szCs w:val="24"/>
        </w:rPr>
        <w:t>。</w:t>
      </w:r>
    </w:p>
    <w:p w:rsidR="00041060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566314" w:rsidRPr="009A202B" w:rsidRDefault="00566314" w:rsidP="00566314">
      <w:pPr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lastRenderedPageBreak/>
        <w:t>1</w:t>
      </w:r>
      <w:r w:rsidRPr="009A202B">
        <w:rPr>
          <w:rFonts w:hint="eastAsia"/>
          <w:sz w:val="24"/>
          <w:szCs w:val="24"/>
        </w:rPr>
        <w:t>、营业执照（需备注三证合一或五证合一）</w:t>
      </w:r>
    </w:p>
    <w:p w:rsidR="00566314" w:rsidRPr="009A202B" w:rsidRDefault="00566314" w:rsidP="00566314">
      <w:pPr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2</w:t>
      </w:r>
      <w:r w:rsidRPr="009A202B">
        <w:rPr>
          <w:rFonts w:hint="eastAsia"/>
          <w:sz w:val="24"/>
          <w:szCs w:val="24"/>
        </w:rPr>
        <w:t>、法定代表人身份证明</w:t>
      </w:r>
    </w:p>
    <w:p w:rsidR="00566314" w:rsidRPr="009A202B" w:rsidRDefault="00566314" w:rsidP="00566314">
      <w:pPr>
        <w:rPr>
          <w:sz w:val="24"/>
          <w:szCs w:val="24"/>
        </w:rPr>
      </w:pPr>
      <w:r w:rsidRPr="009A202B">
        <w:rPr>
          <w:rFonts w:hint="eastAsia"/>
          <w:sz w:val="24"/>
          <w:szCs w:val="24"/>
        </w:rPr>
        <w:t>3</w:t>
      </w:r>
      <w:r w:rsidRPr="009A202B">
        <w:rPr>
          <w:rFonts w:hint="eastAsia"/>
          <w:sz w:val="24"/>
          <w:szCs w:val="24"/>
        </w:rPr>
        <w:t>、法定代表人授权委托书（如有）</w:t>
      </w:r>
    </w:p>
    <w:p w:rsidR="00041060" w:rsidRPr="00AA0EDD" w:rsidRDefault="008140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041060">
        <w:rPr>
          <w:rFonts w:hint="eastAsia"/>
          <w:sz w:val="24"/>
          <w:szCs w:val="24"/>
        </w:rPr>
        <w:t>、投标文件编制要求</w:t>
      </w:r>
    </w:p>
    <w:p w:rsidR="00041060" w:rsidRPr="00AA0EDD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 w:rsidR="0097664E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。</w:t>
      </w:r>
    </w:p>
    <w:p w:rsidR="00041060" w:rsidRPr="00781A5C" w:rsidRDefault="00041060" w:rsidP="00352C4C">
      <w:pPr>
        <w:ind w:firstLineChars="200" w:firstLine="48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Default="00814038" w:rsidP="00352C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十</w:t>
      </w:r>
      <w:r w:rsidR="00041060" w:rsidRPr="00041060">
        <w:rPr>
          <w:rFonts w:hint="eastAsia"/>
          <w:sz w:val="24"/>
          <w:szCs w:val="24"/>
        </w:rPr>
        <w:t>、投标截止时间、开标时间及地点：</w:t>
      </w:r>
    </w:p>
    <w:p w:rsidR="0097664E" w:rsidRPr="00742DC3" w:rsidRDefault="00E03D2C" w:rsidP="00742DC3">
      <w:pPr>
        <w:pStyle w:val="ab"/>
        <w:spacing w:line="420" w:lineRule="exact"/>
        <w:ind w:firstLineChars="200" w:firstLine="482"/>
        <w:rPr>
          <w:sz w:val="24"/>
          <w:szCs w:val="24"/>
        </w:rPr>
      </w:pPr>
      <w:r w:rsidRPr="00041655">
        <w:rPr>
          <w:rFonts w:asciiTheme="minorEastAsia" w:eastAsiaTheme="minorEastAsia" w:hAnsiTheme="minorEastAsia" w:hint="eastAsia"/>
          <w:b/>
          <w:sz w:val="24"/>
        </w:rPr>
        <w:t>202</w:t>
      </w:r>
      <w:r w:rsidR="009E7FA7" w:rsidRPr="00041655">
        <w:rPr>
          <w:rFonts w:asciiTheme="minorEastAsia" w:eastAsiaTheme="minorEastAsia" w:hAnsiTheme="minorEastAsia"/>
          <w:b/>
          <w:sz w:val="24"/>
        </w:rPr>
        <w:t>5</w:t>
      </w:r>
      <w:r w:rsidRPr="00041655">
        <w:rPr>
          <w:rFonts w:asciiTheme="minorEastAsia" w:eastAsiaTheme="minorEastAsia" w:hAnsiTheme="minorEastAsia" w:hint="eastAsia"/>
          <w:b/>
          <w:sz w:val="24"/>
        </w:rPr>
        <w:t>年</w:t>
      </w:r>
      <w:r w:rsidRPr="00041655">
        <w:rPr>
          <w:rFonts w:asciiTheme="minorEastAsia" w:eastAsiaTheme="minorEastAsia" w:hAnsiTheme="minorEastAsia"/>
          <w:b/>
          <w:sz w:val="24"/>
        </w:rPr>
        <w:t>4</w:t>
      </w:r>
      <w:r w:rsidRPr="00041655">
        <w:rPr>
          <w:rFonts w:asciiTheme="minorEastAsia" w:eastAsiaTheme="minorEastAsia" w:hAnsiTheme="minorEastAsia" w:hint="eastAsia"/>
          <w:b/>
          <w:sz w:val="24"/>
        </w:rPr>
        <w:t xml:space="preserve">月 </w:t>
      </w:r>
      <w:r w:rsidR="009E7FA7" w:rsidRPr="00041655">
        <w:rPr>
          <w:rFonts w:asciiTheme="minorEastAsia" w:eastAsiaTheme="minorEastAsia" w:hAnsiTheme="minorEastAsia"/>
          <w:b/>
          <w:sz w:val="24"/>
        </w:rPr>
        <w:t>18</w:t>
      </w:r>
      <w:r w:rsidRPr="00041655">
        <w:rPr>
          <w:rFonts w:asciiTheme="minorEastAsia" w:eastAsiaTheme="minorEastAsia" w:hAnsiTheme="minorEastAsia" w:hint="eastAsia"/>
          <w:b/>
          <w:sz w:val="24"/>
        </w:rPr>
        <w:t>日</w:t>
      </w:r>
      <w:r w:rsidR="009E7FA7" w:rsidRPr="00041655">
        <w:rPr>
          <w:rFonts w:asciiTheme="minorEastAsia" w:eastAsiaTheme="minorEastAsia" w:hAnsiTheme="minorEastAsia" w:hint="eastAsia"/>
          <w:b/>
          <w:sz w:val="24"/>
        </w:rPr>
        <w:t>9:00</w:t>
      </w:r>
      <w:r w:rsidRPr="00041655">
        <w:rPr>
          <w:rFonts w:asciiTheme="minorEastAsia" w:eastAsiaTheme="minorEastAsia" w:hAnsiTheme="minorEastAsia" w:hint="eastAsia"/>
          <w:b/>
          <w:sz w:val="24"/>
        </w:rPr>
        <w:t>至202</w:t>
      </w:r>
      <w:r w:rsidR="009E7FA7" w:rsidRPr="00041655">
        <w:rPr>
          <w:rFonts w:asciiTheme="minorEastAsia" w:eastAsiaTheme="minorEastAsia" w:hAnsiTheme="minorEastAsia"/>
          <w:b/>
          <w:sz w:val="24"/>
        </w:rPr>
        <w:t>5</w:t>
      </w:r>
      <w:r w:rsidRPr="00041655">
        <w:rPr>
          <w:rFonts w:asciiTheme="minorEastAsia" w:eastAsiaTheme="minorEastAsia" w:hAnsiTheme="minorEastAsia" w:hint="eastAsia"/>
          <w:b/>
          <w:sz w:val="24"/>
        </w:rPr>
        <w:t>年</w:t>
      </w:r>
      <w:r w:rsidRPr="00041655">
        <w:rPr>
          <w:rFonts w:asciiTheme="minorEastAsia" w:eastAsiaTheme="minorEastAsia" w:hAnsiTheme="minorEastAsia"/>
          <w:b/>
          <w:sz w:val="24"/>
        </w:rPr>
        <w:t>4</w:t>
      </w:r>
      <w:r w:rsidRPr="00041655">
        <w:rPr>
          <w:rFonts w:asciiTheme="minorEastAsia" w:eastAsiaTheme="minorEastAsia" w:hAnsiTheme="minorEastAsia" w:hint="eastAsia"/>
          <w:b/>
          <w:sz w:val="24"/>
        </w:rPr>
        <w:t>月</w:t>
      </w:r>
      <w:r w:rsidR="009E7FA7" w:rsidRPr="00041655">
        <w:rPr>
          <w:rFonts w:asciiTheme="minorEastAsia" w:eastAsiaTheme="minorEastAsia" w:hAnsiTheme="minorEastAsia"/>
          <w:b/>
          <w:sz w:val="24"/>
        </w:rPr>
        <w:t>22</w:t>
      </w:r>
      <w:r w:rsidRPr="00041655">
        <w:rPr>
          <w:rFonts w:asciiTheme="minorEastAsia" w:eastAsiaTheme="minorEastAsia" w:hAnsiTheme="minorEastAsia" w:hint="eastAsia"/>
          <w:b/>
          <w:sz w:val="24"/>
        </w:rPr>
        <w:t>日</w:t>
      </w:r>
      <w:r w:rsidRPr="00041655">
        <w:rPr>
          <w:rFonts w:asciiTheme="minorEastAsia" w:eastAsiaTheme="minorEastAsia" w:hAnsiTheme="minorEastAsia"/>
          <w:b/>
          <w:sz w:val="24"/>
        </w:rPr>
        <w:t>1</w:t>
      </w:r>
      <w:r w:rsidR="009E7FA7" w:rsidRPr="00041655">
        <w:rPr>
          <w:rFonts w:asciiTheme="minorEastAsia" w:eastAsiaTheme="minorEastAsia" w:hAnsiTheme="minorEastAsia"/>
          <w:b/>
          <w:sz w:val="24"/>
        </w:rPr>
        <w:t>5</w:t>
      </w:r>
      <w:r w:rsidRPr="00041655">
        <w:rPr>
          <w:rFonts w:asciiTheme="minorEastAsia" w:eastAsiaTheme="minorEastAsia" w:hAnsiTheme="minorEastAsia" w:hint="eastAsia"/>
          <w:b/>
          <w:sz w:val="24"/>
        </w:rPr>
        <w:t xml:space="preserve"> ：00在浏阳市人民医院</w:t>
      </w:r>
      <w:r w:rsidR="009E7FA7" w:rsidRPr="00041655">
        <w:rPr>
          <w:rFonts w:asciiTheme="minorEastAsia" w:eastAsiaTheme="minorEastAsia" w:hAnsiTheme="minorEastAsia" w:hint="eastAsia"/>
          <w:b/>
          <w:sz w:val="24"/>
        </w:rPr>
        <w:t>采购</w:t>
      </w:r>
      <w:r w:rsidRPr="00041655">
        <w:rPr>
          <w:rFonts w:asciiTheme="minorEastAsia" w:eastAsiaTheme="minorEastAsia" w:hAnsiTheme="minorEastAsia" w:hint="eastAsia"/>
          <w:b/>
          <w:sz w:val="24"/>
        </w:rPr>
        <w:t>办接受现场报名，超过报名时间的投标单位将被拒绝。</w:t>
      </w:r>
      <w:r w:rsidRPr="00041655">
        <w:rPr>
          <w:rFonts w:hint="eastAsia"/>
          <w:sz w:val="24"/>
          <w:szCs w:val="24"/>
        </w:rPr>
        <w:t>（联系方式：</w:t>
      </w:r>
      <w:r w:rsidR="0099326F" w:rsidRPr="00041655">
        <w:rPr>
          <w:rFonts w:hint="eastAsia"/>
          <w:sz w:val="24"/>
          <w:szCs w:val="24"/>
        </w:rPr>
        <w:t>张</w:t>
      </w:r>
      <w:r w:rsidRPr="00041655">
        <w:rPr>
          <w:rFonts w:hint="eastAsia"/>
          <w:sz w:val="24"/>
          <w:szCs w:val="24"/>
        </w:rPr>
        <w:t>女士</w:t>
      </w:r>
      <w:r w:rsidR="009E7FA7" w:rsidRPr="00041655">
        <w:rPr>
          <w:sz w:val="24"/>
          <w:szCs w:val="24"/>
        </w:rPr>
        <w:t>13907313914</w:t>
      </w:r>
      <w:r w:rsidRPr="00041655">
        <w:rPr>
          <w:rFonts w:hint="eastAsia"/>
          <w:sz w:val="24"/>
          <w:szCs w:val="24"/>
        </w:rPr>
        <w:t>）</w:t>
      </w:r>
      <w:r w:rsidR="0097664E" w:rsidRPr="00041655">
        <w:rPr>
          <w:rFonts w:hint="eastAsia"/>
          <w:sz w:val="24"/>
          <w:szCs w:val="24"/>
        </w:rPr>
        <w:t>报名资料包括报名表、营业执照、法人身份证明、授权委托书。报名表格式见附件</w:t>
      </w:r>
      <w:r w:rsidR="0097664E" w:rsidRPr="00041655">
        <w:rPr>
          <w:sz w:val="24"/>
          <w:szCs w:val="24"/>
        </w:rPr>
        <w:t>2</w:t>
      </w:r>
      <w:r w:rsidR="00742DC3" w:rsidRPr="00041655">
        <w:rPr>
          <w:rFonts w:hint="eastAsia"/>
          <w:sz w:val="24"/>
          <w:szCs w:val="24"/>
        </w:rPr>
        <w:t>，</w:t>
      </w:r>
      <w:r w:rsidR="00E356A3" w:rsidRPr="00041655">
        <w:rPr>
          <w:rFonts w:hint="eastAsia"/>
          <w:sz w:val="24"/>
          <w:szCs w:val="24"/>
        </w:rPr>
        <w:t>如报名单位不足</w:t>
      </w:r>
      <w:r w:rsidR="0032697C">
        <w:rPr>
          <w:rFonts w:hint="eastAsia"/>
          <w:sz w:val="24"/>
          <w:szCs w:val="24"/>
        </w:rPr>
        <w:t>三</w:t>
      </w:r>
      <w:r w:rsidR="00E356A3" w:rsidRPr="00041655">
        <w:rPr>
          <w:rFonts w:hint="eastAsia"/>
          <w:sz w:val="24"/>
          <w:szCs w:val="24"/>
        </w:rPr>
        <w:t>家，则本项目流标，招</w:t>
      </w:r>
      <w:r w:rsidR="00E356A3">
        <w:rPr>
          <w:rFonts w:hint="eastAsia"/>
          <w:sz w:val="24"/>
          <w:szCs w:val="24"/>
        </w:rPr>
        <w:t>标人将联系已报名单位。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="0097664E">
        <w:rPr>
          <w:rFonts w:hint="eastAsia"/>
          <w:sz w:val="24"/>
          <w:szCs w:val="24"/>
        </w:rPr>
        <w:t>、</w:t>
      </w:r>
      <w:r w:rsidRPr="00041060">
        <w:rPr>
          <w:rFonts w:hint="eastAsia"/>
          <w:sz w:val="24"/>
          <w:szCs w:val="24"/>
        </w:rPr>
        <w:t>开标时间：</w:t>
      </w:r>
      <w:r w:rsidR="00C454F0">
        <w:rPr>
          <w:rFonts w:hint="eastAsia"/>
          <w:sz w:val="24"/>
          <w:szCs w:val="24"/>
        </w:rPr>
        <w:t>202</w:t>
      </w:r>
      <w:r w:rsidR="00914807">
        <w:rPr>
          <w:sz w:val="24"/>
          <w:szCs w:val="24"/>
        </w:rPr>
        <w:t>5</w:t>
      </w:r>
      <w:r w:rsidRPr="00041060">
        <w:rPr>
          <w:rFonts w:hint="eastAsia"/>
          <w:sz w:val="24"/>
          <w:szCs w:val="24"/>
        </w:rPr>
        <w:t>年</w:t>
      </w:r>
      <w:r w:rsidR="00D65FF9">
        <w:rPr>
          <w:sz w:val="24"/>
          <w:szCs w:val="24"/>
        </w:rPr>
        <w:t>4</w:t>
      </w:r>
      <w:r w:rsidRPr="00041060">
        <w:rPr>
          <w:rFonts w:hint="eastAsia"/>
          <w:sz w:val="24"/>
          <w:szCs w:val="24"/>
        </w:rPr>
        <w:t>月</w:t>
      </w:r>
      <w:r w:rsidR="00914807">
        <w:rPr>
          <w:sz w:val="24"/>
          <w:szCs w:val="24"/>
        </w:rPr>
        <w:t>24</w:t>
      </w:r>
      <w:r w:rsidRPr="00041060">
        <w:rPr>
          <w:rFonts w:hint="eastAsia"/>
          <w:sz w:val="24"/>
          <w:szCs w:val="24"/>
        </w:rPr>
        <w:t>日</w:t>
      </w:r>
      <w:r w:rsidR="00914807">
        <w:rPr>
          <w:sz w:val="24"/>
          <w:szCs w:val="24"/>
        </w:rPr>
        <w:t>9</w:t>
      </w:r>
      <w:r w:rsidRPr="00041060">
        <w:rPr>
          <w:rFonts w:hint="eastAsia"/>
          <w:sz w:val="24"/>
          <w:szCs w:val="24"/>
        </w:rPr>
        <w:t>:</w:t>
      </w:r>
      <w:r w:rsidR="00914807">
        <w:rPr>
          <w:sz w:val="24"/>
          <w:szCs w:val="24"/>
        </w:rPr>
        <w:t>0</w:t>
      </w:r>
      <w:r w:rsidR="00744E59">
        <w:rPr>
          <w:sz w:val="24"/>
          <w:szCs w:val="24"/>
        </w:rPr>
        <w:t>0</w:t>
      </w:r>
      <w:r w:rsidRPr="00041060">
        <w:rPr>
          <w:rFonts w:hint="eastAsia"/>
          <w:sz w:val="24"/>
          <w:szCs w:val="24"/>
        </w:rPr>
        <w:t>，超过</w:t>
      </w:r>
      <w:r w:rsidR="0097664E">
        <w:rPr>
          <w:rFonts w:hint="eastAsia"/>
          <w:sz w:val="24"/>
          <w:szCs w:val="24"/>
        </w:rPr>
        <w:t>开标</w:t>
      </w:r>
      <w:r w:rsidRPr="00041060">
        <w:rPr>
          <w:rFonts w:hint="eastAsia"/>
          <w:sz w:val="24"/>
          <w:szCs w:val="24"/>
        </w:rPr>
        <w:t>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E221A1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十</w:t>
      </w:r>
      <w:r w:rsidR="00814038">
        <w:rPr>
          <w:rFonts w:hint="eastAsia"/>
          <w:sz w:val="24"/>
          <w:szCs w:val="24"/>
        </w:rPr>
        <w:t>一</w:t>
      </w:r>
      <w:r w:rsidRPr="00041060">
        <w:rPr>
          <w:rFonts w:hint="eastAsia"/>
          <w:sz w:val="24"/>
          <w:szCs w:val="24"/>
        </w:rPr>
        <w:t>、有关此次招标事宜，可与下列人员联系：</w:t>
      </w:r>
    </w:p>
    <w:p w:rsidR="00E221A1" w:rsidRPr="00E221A1" w:rsidRDefault="00041060" w:rsidP="00E221A1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</w:t>
      </w:r>
      <w:r w:rsidR="005B3C0B" w:rsidRPr="005B3C0B">
        <w:rPr>
          <w:rFonts w:hint="eastAsia"/>
          <w:sz w:val="24"/>
          <w:szCs w:val="24"/>
        </w:rPr>
        <w:t>李女士：</w:t>
      </w:r>
      <w:r w:rsidR="005B3C0B" w:rsidRPr="005B3C0B">
        <w:rPr>
          <w:rFonts w:hint="eastAsia"/>
          <w:sz w:val="24"/>
          <w:szCs w:val="24"/>
        </w:rPr>
        <w:t>0731-83620086 </w:t>
      </w:r>
      <w:r w:rsidR="005B3C0B" w:rsidRPr="005B3C0B">
        <w:rPr>
          <w:rFonts w:hint="eastAsia"/>
          <w:sz w:val="24"/>
          <w:szCs w:val="24"/>
        </w:rPr>
        <w:t>宋先生：</w:t>
      </w:r>
      <w:r w:rsidR="005B3C0B" w:rsidRPr="005B3C0B">
        <w:rPr>
          <w:rFonts w:hint="eastAsia"/>
          <w:sz w:val="24"/>
          <w:szCs w:val="24"/>
        </w:rPr>
        <w:t>0731-83605784</w:t>
      </w:r>
      <w:r w:rsidRPr="00041060">
        <w:rPr>
          <w:rFonts w:hint="eastAsia"/>
          <w:sz w:val="24"/>
          <w:szCs w:val="24"/>
        </w:rPr>
        <w:t xml:space="preserve">    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浏阳市人民医院</w:t>
      </w:r>
    </w:p>
    <w:p w:rsidR="002D5221" w:rsidRPr="002D5221" w:rsidRDefault="002D5221" w:rsidP="002D5221">
      <w:pPr>
        <w:spacing w:line="420" w:lineRule="exact"/>
        <w:jc w:val="right"/>
        <w:rPr>
          <w:sz w:val="24"/>
          <w:szCs w:val="24"/>
        </w:rPr>
      </w:pPr>
      <w:r w:rsidRPr="002D5221">
        <w:rPr>
          <w:rFonts w:hint="eastAsia"/>
          <w:sz w:val="24"/>
          <w:szCs w:val="24"/>
        </w:rPr>
        <w:t>202</w:t>
      </w:r>
      <w:r w:rsidRPr="002D5221">
        <w:rPr>
          <w:sz w:val="24"/>
          <w:szCs w:val="24"/>
        </w:rPr>
        <w:t>5</w:t>
      </w:r>
      <w:r w:rsidRPr="002D5221">
        <w:rPr>
          <w:rFonts w:hint="eastAsia"/>
          <w:sz w:val="24"/>
          <w:szCs w:val="24"/>
        </w:rPr>
        <w:t>年</w:t>
      </w:r>
      <w:r w:rsidRPr="002D5221">
        <w:rPr>
          <w:sz w:val="24"/>
          <w:szCs w:val="24"/>
        </w:rPr>
        <w:t>4</w:t>
      </w:r>
      <w:r w:rsidRPr="002D5221">
        <w:rPr>
          <w:rFonts w:hint="eastAsia"/>
          <w:sz w:val="24"/>
          <w:szCs w:val="24"/>
        </w:rPr>
        <w:t>月</w:t>
      </w:r>
      <w:r w:rsidRPr="002D5221">
        <w:rPr>
          <w:sz w:val="24"/>
          <w:szCs w:val="24"/>
        </w:rPr>
        <w:t>16</w:t>
      </w:r>
      <w:r w:rsidRPr="002D5221">
        <w:rPr>
          <w:rFonts w:hint="eastAsia"/>
          <w:sz w:val="24"/>
          <w:szCs w:val="24"/>
        </w:rPr>
        <w:t>日</w:t>
      </w:r>
    </w:p>
    <w:p w:rsidR="00F74A57" w:rsidRPr="00F74A57" w:rsidRDefault="00F74A57" w:rsidP="00041060">
      <w:pPr>
        <w:spacing w:line="440" w:lineRule="exact"/>
        <w:ind w:firstLineChars="200" w:firstLine="480"/>
        <w:rPr>
          <w:sz w:val="24"/>
          <w:szCs w:val="24"/>
        </w:rPr>
      </w:pPr>
    </w:p>
    <w:p w:rsidR="00F74A57" w:rsidRDefault="00F74A57" w:rsidP="002D677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F4D34" w:rsidRDefault="009F4D34" w:rsidP="00814038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Default="00443792" w:rsidP="00352C4C">
      <w:pPr>
        <w:spacing w:line="440" w:lineRule="exact"/>
        <w:rPr>
          <w:rFonts w:ascii="宋体" w:hAnsi="宋体"/>
          <w:b/>
          <w:sz w:val="24"/>
          <w:szCs w:val="24"/>
        </w:rPr>
      </w:pPr>
      <w:r w:rsidRPr="002238AB">
        <w:rPr>
          <w:rFonts w:ascii="宋体" w:hAnsi="宋体" w:hint="eastAsia"/>
          <w:b/>
          <w:sz w:val="24"/>
          <w:szCs w:val="24"/>
        </w:rPr>
        <w:t>附件</w:t>
      </w:r>
      <w:r w:rsidRPr="002238AB">
        <w:rPr>
          <w:rFonts w:ascii="宋体" w:hAnsi="宋体" w:hint="eastAsia"/>
          <w:b/>
          <w:sz w:val="24"/>
          <w:szCs w:val="24"/>
        </w:rPr>
        <w:t>1</w:t>
      </w:r>
      <w:r w:rsidRPr="002238AB">
        <w:rPr>
          <w:rFonts w:ascii="宋体" w:hAnsi="宋体" w:hint="eastAsia"/>
          <w:b/>
          <w:sz w:val="24"/>
          <w:szCs w:val="24"/>
        </w:rPr>
        <w:t>：总务</w:t>
      </w:r>
      <w:r w:rsidR="00D65FF9">
        <w:rPr>
          <w:rFonts w:ascii="宋体" w:hAnsi="宋体" w:hint="eastAsia"/>
          <w:b/>
          <w:sz w:val="24"/>
          <w:szCs w:val="24"/>
        </w:rPr>
        <w:t>零星工程改造项目</w:t>
      </w:r>
      <w:r w:rsidRPr="002238AB">
        <w:rPr>
          <w:rFonts w:ascii="宋体" w:hAnsi="宋体" w:hint="eastAsia"/>
          <w:b/>
          <w:sz w:val="24"/>
          <w:szCs w:val="24"/>
        </w:rPr>
        <w:t>清单及上限价</w:t>
      </w:r>
    </w:p>
    <w:tbl>
      <w:tblPr>
        <w:tblW w:w="8648" w:type="dxa"/>
        <w:tblInd w:w="-176" w:type="dxa"/>
        <w:tblLayout w:type="fixed"/>
        <w:tblLook w:val="04A0"/>
      </w:tblPr>
      <w:tblGrid>
        <w:gridCol w:w="710"/>
        <w:gridCol w:w="1701"/>
        <w:gridCol w:w="1134"/>
        <w:gridCol w:w="2835"/>
        <w:gridCol w:w="1417"/>
        <w:gridCol w:w="851"/>
      </w:tblGrid>
      <w:tr w:rsidR="00E336CC" w:rsidRPr="00F92C0E" w:rsidTr="00E336CC">
        <w:trPr>
          <w:trHeight w:val="6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工程项目</w:t>
            </w:r>
            <w:r w:rsidRPr="00F92C0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br/>
              <w:t>用材料名称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项目特征、型号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人工费用</w:t>
            </w: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上</w:t>
            </w:r>
            <w:r w:rsidRPr="00F92C0E"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限价</w:t>
            </w:r>
            <w:r>
              <w:rPr>
                <w:rFonts w:ascii="宋体" w:eastAsia="宋体" w:hAnsi="宋体" w:hint="eastAsia"/>
                <w:b/>
                <w:bCs/>
                <w:sz w:val="20"/>
                <w:szCs w:val="20"/>
              </w:rPr>
              <w:t>（元）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PVC地板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 品牌：恩玛建材系列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2.材料要求：同质透芯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含材料、人工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PVC地板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1.地面基础处理 2.地面自流平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含材料、人工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55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诚丰25地槽板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品牌：诚丰同档次品牌；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窗 帘（中档）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1.高定尺 2.6-2.75单层；长度按窗帘长计算；窗帘长为洞口的 2 倍；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含材料、人工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44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吊顶床帘加固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1.30×30木方加固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含材料、人工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窗帘轨道（铝合金）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1.名称：窗帘轨道；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2.材质：铝合金；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含材料、人工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28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金刚纱防蚊网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1.铝合金防蚊纱窗2.含铝材边框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60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桂特牌硅酸钙板.更换吊顶       （含更换新吊顶）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拆除原有吊顶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（含材料、人工龙骨更换        另加20元）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桂特牌硅酸钙板.更换吊顶       （含更换新吊顶）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更换新石膏板吊顶（不含龙骨）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45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不更换吊顶拆除和恢复吊顶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（吊顶下垂恢复）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石膏隔断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1.龙骨2.9厘板打底3.石膏板封面4、粉刷（1底2面）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150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免漆板隔断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1.15-18mm//6-7mm背板；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2.阻燃型单价增加5.3元/m2；         3.品牌：参考南湖牌同档次；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104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洁净板隔断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1.规格12mm厚；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2.品牌：亿凯瑞牌同档次；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110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南湖牌免漆板大柜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免漆板18mm//7mm 背板，阻燃型加 5.3 元/㎡含活页、锁具等全部配套五金件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750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瓷砖柜（玻璃钢柜门）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1.玻璃钢柜门5mm厚；                    2.品牌：普通；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90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树脂门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1.树脂门中档 含门套及线子；含锁及五金配件；2.此类型不同规格门按次单价换算；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720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闭门器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1.零星维修；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80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皇冠818牌地弹簧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1.品牌：菲沃斯牌同档次品牌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含材料、人工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210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600不锈钢洗手盆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1.材质：304不锈钢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400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立柱洗手盆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1.规格：450*500mm；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1.品牌：日丰同档次品牌；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洗手盆脚踏阀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1.品牌：日丰同档次品牌；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热冷水双用龙头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1.品牌：日丰同档次品牌；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144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800*500不锈钢拖把池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1.材质：304不锈钢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日丰瓷拖把池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1.成品拖把池（中档品牌）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180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金牛16-25PPR管配件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1.品牌：金牛同档次品牌；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金牛20-32PPR管配件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1.品牌：金牛同档次品牌；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金牛20PPR给水管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1.品牌：金牛同档次品牌；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金牛25PPR给水管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1.品牌：金牛同档次品牌；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22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金牛32PPR给水管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1.品牌：金牛同档次品牌；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28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金牛50PVC排水管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1.品牌：金牛同档次品牌；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15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50PVC配件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1.含弯头、直接、三通等管件；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8.5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700*700井盖盖板（12个厚）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材质规格：球铁链式防盗井盖700*700 125KN；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定制(含材料、人工)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410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成品沟盖板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1.明沟盖板 500*320,3cm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厚 （287.5 元/㎡）；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铸铁盖板（含材料、人工）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160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成品沟盖板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1.300*250*10mm 厚（含树脂明沟盖板；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2.500*300*30 和塑料过滤；网）；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复合材料盖板（含材料、人工）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140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钢化玻璃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1.平板钢化玻璃4mm厚；                2.品牌：国标钢化玻璃；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钢化玻璃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1.平板钢化玻璃5mm厚；               2.品牌：国标钢化玻璃；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110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钢化玻璃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1.平板钢化玻璃6mm厚；     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2.品牌：国标钢化玻璃；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130</w:t>
            </w:r>
          </w:p>
        </w:tc>
      </w:tr>
      <w:tr w:rsidR="00E336CC" w:rsidRPr="00F92C0E" w:rsidTr="00E336CC">
        <w:trPr>
          <w:trHeight w:val="24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1.铝合金平开窗 拆换玻璃；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1个平方高层（含材料、人工、及手脚架等）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110(所有玻璃更换含人工、材料、3楼以下含手脚架，3楼以上不含手脚架)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玻璃渣外运（处理）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22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6+12A+6LOW-E双钢中空钢化玻璃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265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5+12A+5LOW-E双钢中空钢化玻璃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240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5+9A+5LOW-E双钢中空钢化玻璃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225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6+6双钢夹胶玻璃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309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8mm明波平板钢化玻璃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150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10mm明波平板钢化玻璃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176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5+5双钢夹胶玻璃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262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5+12A+5LOW-E双钢中空钢化玻璃（灰色50推窗带纱窗）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340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5+12A+5LOW-E双钢中空钢化玻璃（灰色50外悬带纱窗）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只含材料、不含人工、高空作业、脚手架等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590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拆除、更换国标玻璃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安装玻璃（高空作业人工）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特种人工费用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400</w:t>
            </w:r>
          </w:p>
        </w:tc>
      </w:tr>
      <w:tr w:rsidR="00E336CC" w:rsidRPr="00F92C0E" w:rsidTr="00E336CC">
        <w:trPr>
          <w:trHeight w:val="16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铝合金平开窗（国标）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1.铝材厚厚1.2mm（1.4mm厚铝材在此单价上增加20元/m2）； 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 xml:space="preserve">2.含纱窗及五金配件；                    3.玻璃材质：5+6+5或5+9+5中空玻璃； 4.品牌：振升等同档次品牌；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500</w:t>
            </w:r>
          </w:p>
        </w:tc>
      </w:tr>
      <w:tr w:rsidR="00E336CC" w:rsidRPr="00F92C0E" w:rsidTr="00E336CC">
        <w:trPr>
          <w:trHeight w:val="19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铝合金推拉窗（国标）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1.铝材厚厚1.2mm（1.4mm厚铝材在      此单价上增加20元/m2）；  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2.含纱窗及五金配件；  3.玻璃材质：5+6+5或5+9+5中空玻璃；                 4.品牌：振升等同档次品牌；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520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铝合金推拉门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1、门窗类型：1.4厚铝合金门推门；2、玻璃：安全玻璃 5mm；            3.品牌：金牛牌；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420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铝合金真空玻璃隔断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1.边框材料:深灰色铝合金型材;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2.玻璃:10mm厚钢化玻璃;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360</w:t>
            </w:r>
          </w:p>
        </w:tc>
      </w:tr>
      <w:tr w:rsidR="00E336CC" w:rsidRPr="00F92C0E" w:rsidTr="00E336CC">
        <w:trPr>
          <w:trHeight w:val="26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地弹簧铝合金真空玻璃门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1.成品金属地弹门3000*2400mm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2.门框、扇材质: 铝合金型材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3.玻璃品种、厚度: 6(LOW-E)+12A+6mm中空钢化玻璃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4.含不锈钢拉手、地弹簧等全部配套五金件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6.铝合金：参振升同等档次品牌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550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不锈钢烧焊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1.零星维修；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80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不锈钢压条</w:t>
            </w:r>
            <w:r w:rsidR="00922829">
              <w:rPr>
                <w:rFonts w:ascii="宋体" w:eastAsia="宋体" w:hAnsi="宋体" w:hint="eastAsia"/>
                <w:sz w:val="20"/>
                <w:szCs w:val="20"/>
              </w:rPr>
              <w:t>（更换）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1.规格：厚度2mm，凹形，9cm；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不锈钢压条</w:t>
            </w:r>
            <w:r w:rsidR="00922829">
              <w:rPr>
                <w:rFonts w:ascii="宋体" w:eastAsia="宋体" w:hAnsi="宋体" w:hint="eastAsia"/>
                <w:sz w:val="20"/>
                <w:szCs w:val="20"/>
              </w:rPr>
              <w:t>（修补）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规格：厚度2mm，凹形，9cm；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含结构胶、人工等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16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换大理石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1.规格：大理石1.8cm厚单色；2.彩色大理石在次单价上增加30元/m2；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1块大理石600*600地板        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110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换大理石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1.规格：大理石1.8cm厚单色；2.彩色大理石在次单价上增加30元/m2；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1块大理石800*800地板         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换踢脚线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材质、规格：维罗生态砖，    100mm高；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零星踢脚（含材料、人工）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25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零星瓷砖修补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1.主材：维罗生态砖瓷砖；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2.规格详备注；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1块800*800（含材料、人工）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零星瓷砖修补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1.主材：维罗生态砖瓷砖；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3.规格详备注；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1块300*600（含材料、人工）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零星瓷砖修补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1.主材：维罗生态砖瓷砖；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4.规格详备注；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1块800*500（含材料、人工）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零星瓷砖修补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块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1.主材：维罗生态砖瓷砖；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5.规格详备注；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1块600*600（含材料、人工）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拆除路沿石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人工风镐拆除人行道 、                 路沿石（缘石）；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拆除、外运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15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拆除洗手盆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1.人工拆除洗手盆；                       2.规格：综合考虑尺寸；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拆除、外运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55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打过墙孔（小）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打过墙孔（小）0.1平方以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内；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16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开门洞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普通砖墙开门洞；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2.2*1.0m（不含垃圾外运）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180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砌轻质砖墙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砌筑轻质砖墙含抹灰；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含水泥砂浆粉刷、材料、人工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500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砖砌体等其他垃圾外运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建筑垃圾出楼面外运；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建筑垃圾外运1km:18.83元/m3；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砖墙体拆除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砖墙砌块墙拆除；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含人工、机械；不含垃圾外运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80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立邦墙漆.仿瓷、（1底1面）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1.立邦墙漆.仿瓷、（1底1面）；                    2.品牌：华润、立邦、多乐士、嘉宝莉等同档次品牌；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立邦墙漆.仿瓷、（1底1面）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1.立邦墙漆.仿瓷、（1底1面）；                    2.品牌：华润、立邦、多乐士、嘉宝莉等同档次品牌；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立邦墙漆.仿瓷、（1底1面）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1.立邦墙漆.仿瓷、（1底1面）；                    2.品牌：华润、立邦、多乐士、嘉宝莉等同档次品牌；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立邦墙漆.仿瓷、（1底1面）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1.立邦墙漆.仿瓷、（1底1面）；                    2.品牌：华润、立邦、多乐士、嘉宝莉等同档次品牌；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</w:tr>
      <w:tr w:rsidR="00E336CC" w:rsidRPr="00F92C0E" w:rsidTr="00E336CC">
        <w:trPr>
          <w:trHeight w:val="12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立邦墙漆.仿瓷、（1底1面）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1.立邦墙漆.仿瓷、（1底1面）；                    2.品牌：华润、立邦、多乐士、嘉宝莉等同档次品牌；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10个平方以上（含材料、人工）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清理、铲除墙面图案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1.人工清理铲除墙面图案；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清理、铲除墙面图案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1.人工清理铲除墙面图案；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清理、铲除墙面图案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1.人工清理铲除墙面图案；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清理、铲除墙面图案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1.人工清理铲除墙面图案；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10个平方（含材料、人工）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清理、铲除墙面图案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1.人工清理铲除墙面图案；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10个平方以上（含材料、人工）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厕所地面防水补漏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1.零星维修；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厕所地面防水补漏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1.挖去地面基坑，做防水，地面复位，贴砖；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460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楼面开裂漏水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1.工作内容：注浆、打针；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640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主排水管维修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1.零星维修；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维修排水管漏水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1.零星维修；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维修墙内给水管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1.工作内容：挖墙、墙面贴砖、复位；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368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维修水管、漏点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1.零星维修；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水泥地面开沟、排水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1.人工开凿，规格综合考虑；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56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管道疏通（普通）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1、疏通机疏通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管道疏通（污水主管管径120以内）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於堵程度1/4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管道疏通（污水主管管径120以内）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於堵程度1/2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管道疏通（污水主管管径120以内）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於堵程度4/4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检查井清掏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1.人工清掏2.废渣外运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220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化粪池清理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1.吸污车进行清理2.含外运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120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强排井清理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1.人工清掏2.废渣外运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检查线路（水泵控制系统）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维修电线、故障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1.零星维修；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100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西门子明盒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1.接线盒86*70；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2.品牌：西门子同档次品牌；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8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正泰空气开关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1.规格型号：C45；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2.品牌：正泰同档次品牌；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45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10A插座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1.品牌：西门子同档次品牌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13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16A插座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1.品牌：西门子同档次品牌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15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2.5㎡单铜线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1.湘联普通品牌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2.4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2.5㎡单铜线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1.品牌：金杯WDZ-YJY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2.8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4㎡单铜线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1.品牌：普通品牌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3.2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4㎡单铜线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1.品牌：金杯WDZ-YJY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4.5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6㎡单铜线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1.品牌：普通品牌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4.8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6㎡单铜线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1.品牌：金杯WDZ-YJY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6.4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4*4㎡电缆线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1.品牌：普通品牌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14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金杯4*4㎡电缆线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1.品牌：金杯同档次品牌；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19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4*6㎡电缆线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1.品牌：普通品牌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18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金杯4*6㎡电缆线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1.品牌：金杯同档次品牌；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22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更换接触器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CJX2-1810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58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更换热继电机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NXR-25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82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更换热继电器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JR-36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68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杨风220V排风机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1.旧机拆除外运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杨风220V排风机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1.安装轴流风机（不含拆除旧机）；  2.品牌：杨风同档次品牌；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280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杨风380V排风机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1.旧机拆除外运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60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杨风380V排风机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1.安装轴流风机（不含拆除旧机）；  2.品牌：杨风同档次品牌；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300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增压泵线圈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0.75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200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更换污球开关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70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220V水泵污水泵凯泉泵业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1.化粪池等恶劣环境下更换潜水泵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1300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220V水泵污水泵凯泉泵业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1.普通安装三相泵；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2.品牌：凯泉同档次品牌；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1000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380V水泵污水泵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1.化粪池等恶劣环境下更换潜水泵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1400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380V水泵污水泵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1.普通安装三相泵；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2.品牌：凯泉同档次品牌；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1100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1.5KW WQ15-15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2.2KW WQ15-20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3KW WQ15-15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1680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4KW WQ30-15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2600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5.5KW WQ20-30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1.5KW WQK15-15切割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2.2KW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WQK15-20切割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1180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3KW WQK15-26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切割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1480</w:t>
            </w:r>
          </w:p>
        </w:tc>
      </w:tr>
      <w:tr w:rsidR="00E336CC" w:rsidRPr="00F92C0E" w:rsidTr="00E336CC">
        <w:trPr>
          <w:trHeight w:val="9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4KW WQK15-30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切割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1780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污水泵换新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5.5KW </w:t>
            </w:r>
            <w:r w:rsidRPr="00F92C0E">
              <w:rPr>
                <w:rFonts w:ascii="宋体" w:eastAsia="宋体" w:hAnsi="宋体" w:hint="eastAsia"/>
                <w:sz w:val="20"/>
                <w:szCs w:val="20"/>
              </w:rPr>
              <w:br/>
              <w:t>WQK25-32切割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轴承（规格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9.6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轴承（规格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14.4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轴承（规格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16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轴承（规格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19.2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轴承（规格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24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水封更换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208-20 合金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水封更换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208-22 合金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60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水封更换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208-25 合金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水封更换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208-25 合金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水封更换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208-30 合金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80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电机维修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1.5kw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160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电机维修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2.2kw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192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电机维修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220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电机维修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312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电机维修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5.5kw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化粪池等恶劣环境下更换潜水泵，人工费增加300元；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464</w:t>
            </w:r>
          </w:p>
        </w:tc>
      </w:tr>
      <w:tr w:rsidR="00E336CC" w:rsidRPr="00F92C0E" w:rsidTr="00E336CC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材料运输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m3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人工转运 灰、砂、砖、石材、       钢材 利用电梯 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利用电梯不计费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</w:t>
            </w:r>
            <w:r w:rsidRPr="00F92C0E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人工工资(技术工)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1.工日计取单价；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260</w:t>
            </w:r>
          </w:p>
        </w:tc>
      </w:tr>
      <w:tr w:rsidR="00E336CC" w:rsidRPr="00F92C0E" w:rsidTr="00E336CC">
        <w:trPr>
          <w:trHeight w:val="4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15</w:t>
            </w:r>
            <w:r w:rsidRPr="00F92C0E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人工工资(普工)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天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>1.工日计取单价；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F92C0E">
              <w:rPr>
                <w:rFonts w:ascii="宋体" w:eastAsia="宋体" w:hAnsi="宋体" w:hint="eastAsia"/>
                <w:sz w:val="20"/>
                <w:szCs w:val="20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180</w:t>
            </w:r>
          </w:p>
        </w:tc>
      </w:tr>
      <w:tr w:rsidR="00E336CC" w:rsidRPr="00F92C0E" w:rsidTr="00E336CC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15</w:t>
            </w:r>
            <w:r w:rsidRPr="00F92C0E">
              <w:rPr>
                <w:rFonts w:ascii="宋体" w:eastAsia="宋体" w:hAnsi="宋体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手脚架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CC" w:rsidRPr="00F92C0E" w:rsidRDefault="00E336CC" w:rsidP="00443BD4">
            <w:pPr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包含组装，双排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6CC" w:rsidRPr="00F92C0E" w:rsidRDefault="00E336CC" w:rsidP="00443BD4">
            <w:pPr>
              <w:jc w:val="center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 xml:space="preserve">/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6CC" w:rsidRPr="00F92C0E" w:rsidRDefault="00E336CC" w:rsidP="00443BD4">
            <w:pPr>
              <w:jc w:val="right"/>
              <w:rPr>
                <w:rFonts w:ascii="宋体" w:eastAsia="宋体" w:hAnsi="宋体"/>
              </w:rPr>
            </w:pPr>
            <w:r w:rsidRPr="00F92C0E">
              <w:rPr>
                <w:rFonts w:ascii="宋体" w:eastAsia="宋体" w:hAnsi="宋体" w:hint="eastAsia"/>
              </w:rPr>
              <w:t>3元/天/组</w:t>
            </w:r>
          </w:p>
        </w:tc>
      </w:tr>
    </w:tbl>
    <w:p w:rsidR="00427BE1" w:rsidRPr="002238AB" w:rsidRDefault="00AB11FE" w:rsidP="00352C4C">
      <w:pPr>
        <w:spacing w:line="440" w:lineRule="exact"/>
        <w:rPr>
          <w:rFonts w:ascii="宋体" w:hAnsi="宋体"/>
          <w:b/>
          <w:sz w:val="24"/>
          <w:szCs w:val="24"/>
        </w:rPr>
      </w:pPr>
      <w:r w:rsidRPr="00394564">
        <w:rPr>
          <w:rFonts w:ascii="宋体" w:eastAsia="宋体" w:hAnsi="宋体" w:hint="eastAsia"/>
          <w:szCs w:val="20"/>
        </w:rPr>
        <w:t>备注</w:t>
      </w:r>
      <w:r w:rsidRPr="00394564">
        <w:rPr>
          <w:rFonts w:ascii="宋体" w:eastAsia="宋体" w:hAnsi="宋体"/>
          <w:szCs w:val="20"/>
        </w:rPr>
        <w:t>：</w:t>
      </w:r>
      <w:r w:rsidR="002624BC" w:rsidRPr="00394564">
        <w:rPr>
          <w:rFonts w:ascii="宋体" w:eastAsia="宋体" w:hAnsi="宋体" w:hint="eastAsia"/>
          <w:szCs w:val="20"/>
        </w:rPr>
        <w:t>投标</w:t>
      </w:r>
      <w:r w:rsidR="002624BC" w:rsidRPr="00394564">
        <w:rPr>
          <w:rFonts w:ascii="宋体" w:eastAsia="宋体" w:hAnsi="宋体"/>
          <w:szCs w:val="20"/>
        </w:rPr>
        <w:t>时</w:t>
      </w:r>
      <w:r w:rsidRPr="00394564">
        <w:rPr>
          <w:rFonts w:ascii="宋体" w:eastAsia="宋体" w:hAnsi="宋体" w:hint="eastAsia"/>
          <w:szCs w:val="20"/>
        </w:rPr>
        <w:t>104项2.5㎡单铜线、106项4㎡单铜线、108项6㎡单铜线、111项4*6㎡电缆线</w:t>
      </w:r>
      <w:r w:rsidR="002624BC" w:rsidRPr="00394564">
        <w:rPr>
          <w:rFonts w:ascii="宋体" w:eastAsia="宋体" w:hAnsi="宋体" w:hint="eastAsia"/>
          <w:szCs w:val="20"/>
        </w:rPr>
        <w:t>需</w:t>
      </w:r>
      <w:r w:rsidR="002624BC" w:rsidRPr="00394564">
        <w:rPr>
          <w:rFonts w:ascii="宋体" w:eastAsia="宋体" w:hAnsi="宋体"/>
          <w:szCs w:val="20"/>
        </w:rPr>
        <w:t>提供带标志的合格证及样品</w:t>
      </w:r>
      <w:r w:rsidR="00DA78D6">
        <w:rPr>
          <w:rFonts w:ascii="宋体" w:eastAsia="宋体" w:hAnsi="宋体" w:hint="eastAsia"/>
          <w:szCs w:val="20"/>
        </w:rPr>
        <w:t>。</w:t>
      </w:r>
      <w:bookmarkStart w:id="0" w:name="_GoBack"/>
      <w:bookmarkEnd w:id="0"/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0C6EE9" w:rsidRDefault="000C6EE9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5605B" w:rsidRPr="008A4823" w:rsidRDefault="00F5605B" w:rsidP="00F5605B">
      <w:pPr>
        <w:spacing w:line="400" w:lineRule="exact"/>
        <w:rPr>
          <w:rFonts w:ascii="宋体" w:hAnsi="宋体"/>
          <w:b/>
          <w:sz w:val="28"/>
          <w:szCs w:val="28"/>
        </w:rPr>
      </w:pPr>
      <w:r w:rsidRPr="008A4823">
        <w:rPr>
          <w:rFonts w:ascii="宋体" w:hAnsi="宋体" w:hint="eastAsia"/>
          <w:b/>
          <w:sz w:val="28"/>
          <w:szCs w:val="28"/>
        </w:rPr>
        <w:lastRenderedPageBreak/>
        <w:t>附件</w:t>
      </w:r>
      <w:r w:rsidRPr="008A4823">
        <w:rPr>
          <w:rFonts w:ascii="宋体" w:hAnsi="宋体" w:hint="eastAsia"/>
          <w:b/>
          <w:sz w:val="28"/>
          <w:szCs w:val="28"/>
        </w:rPr>
        <w:t>2</w:t>
      </w:r>
      <w:r w:rsidRPr="008A4823">
        <w:rPr>
          <w:rFonts w:ascii="宋体" w:hAnsi="宋体" w:hint="eastAsia"/>
          <w:b/>
          <w:sz w:val="28"/>
          <w:szCs w:val="28"/>
        </w:rPr>
        <w:t>报名表</w:t>
      </w:r>
    </w:p>
    <w:p w:rsidR="00F5605B" w:rsidRPr="008A4823" w:rsidRDefault="00F5605B" w:rsidP="00F5605B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:rsidR="00F5605B" w:rsidRPr="008A4823" w:rsidRDefault="00F5605B" w:rsidP="00F5605B">
      <w:pPr>
        <w:spacing w:line="400" w:lineRule="exact"/>
        <w:jc w:val="center"/>
        <w:rPr>
          <w:rFonts w:ascii="方正小标宋简体" w:eastAsia="方正小标宋简体" w:hAnsi="宋体"/>
          <w:b/>
          <w:sz w:val="28"/>
          <w:szCs w:val="28"/>
        </w:rPr>
      </w:pPr>
      <w:r w:rsidRPr="008A4823">
        <w:rPr>
          <w:rFonts w:ascii="方正小标宋简体" w:eastAsia="方正小标宋简体" w:hAnsi="宋体" w:hint="eastAsia"/>
          <w:b/>
          <w:sz w:val="28"/>
          <w:szCs w:val="28"/>
        </w:rPr>
        <w:t>浏阳市人民医院总务零星工程改造项目报名表</w:t>
      </w:r>
    </w:p>
    <w:p w:rsidR="00F5605B" w:rsidRDefault="00F5605B" w:rsidP="00F5605B">
      <w:pPr>
        <w:spacing w:line="400" w:lineRule="exact"/>
        <w:ind w:firstLineChars="250" w:firstLine="800"/>
        <w:jc w:val="center"/>
        <w:rPr>
          <w:rFonts w:ascii="宋体" w:hAnsi="宋体"/>
          <w:sz w:val="32"/>
          <w:szCs w:val="32"/>
        </w:rPr>
      </w:pPr>
    </w:p>
    <w:tbl>
      <w:tblPr>
        <w:tblStyle w:val="ac"/>
        <w:tblW w:w="8895" w:type="dxa"/>
        <w:tblLook w:val="04A0"/>
      </w:tblPr>
      <w:tblGrid>
        <w:gridCol w:w="2811"/>
        <w:gridCol w:w="6084"/>
      </w:tblGrid>
      <w:tr w:rsidR="00F5605B" w:rsidRPr="008A4823" w:rsidTr="005B3C0B">
        <w:trPr>
          <w:trHeight w:val="1855"/>
        </w:trPr>
        <w:tc>
          <w:tcPr>
            <w:tcW w:w="2811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  <w:r w:rsidRPr="008A4823">
              <w:rPr>
                <w:rFonts w:hint="eastAsia"/>
                <w:sz w:val="28"/>
                <w:szCs w:val="28"/>
              </w:rPr>
              <w:t>投标单位</w:t>
            </w:r>
          </w:p>
        </w:tc>
        <w:tc>
          <w:tcPr>
            <w:tcW w:w="6084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  <w:r w:rsidRPr="008A4823">
              <w:rPr>
                <w:rFonts w:hint="eastAsia"/>
                <w:sz w:val="28"/>
                <w:szCs w:val="28"/>
              </w:rPr>
              <w:t>（盖章）</w:t>
            </w:r>
          </w:p>
        </w:tc>
      </w:tr>
      <w:tr w:rsidR="00F5605B" w:rsidRPr="008A4823" w:rsidTr="005B3C0B">
        <w:trPr>
          <w:trHeight w:val="1812"/>
        </w:trPr>
        <w:tc>
          <w:tcPr>
            <w:tcW w:w="2811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  <w:r w:rsidRPr="008A4823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084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</w:p>
        </w:tc>
      </w:tr>
      <w:tr w:rsidR="00F5605B" w:rsidRPr="008A4823" w:rsidTr="005B3C0B">
        <w:trPr>
          <w:trHeight w:val="1793"/>
        </w:trPr>
        <w:tc>
          <w:tcPr>
            <w:tcW w:w="2811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  <w:r w:rsidRPr="008A4823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084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</w:p>
        </w:tc>
      </w:tr>
      <w:tr w:rsidR="00F5605B" w:rsidRPr="008A4823" w:rsidTr="005B3C0B">
        <w:trPr>
          <w:trHeight w:val="1589"/>
        </w:trPr>
        <w:tc>
          <w:tcPr>
            <w:tcW w:w="2811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  <w:r w:rsidRPr="008A4823"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6084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</w:p>
        </w:tc>
      </w:tr>
      <w:tr w:rsidR="00F5605B" w:rsidRPr="008A4823" w:rsidTr="005B3C0B">
        <w:trPr>
          <w:trHeight w:val="1796"/>
        </w:trPr>
        <w:tc>
          <w:tcPr>
            <w:tcW w:w="2811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  <w:r w:rsidRPr="008A4823">
              <w:rPr>
                <w:rFonts w:hint="eastAsia"/>
                <w:sz w:val="28"/>
                <w:szCs w:val="28"/>
              </w:rPr>
              <w:t>报名时间</w:t>
            </w:r>
          </w:p>
        </w:tc>
        <w:tc>
          <w:tcPr>
            <w:tcW w:w="6084" w:type="dxa"/>
            <w:vAlign w:val="center"/>
          </w:tcPr>
          <w:p w:rsidR="00F5605B" w:rsidRPr="008A4823" w:rsidRDefault="00F5605B" w:rsidP="005B3C0B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605B" w:rsidRDefault="00F5605B" w:rsidP="00F5605B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5605B" w:rsidRDefault="00F5605B" w:rsidP="00F5605B">
      <w:pPr>
        <w:spacing w:line="440" w:lineRule="exact"/>
        <w:rPr>
          <w:rFonts w:ascii="宋体" w:hAnsi="宋体"/>
          <w:b/>
          <w:sz w:val="28"/>
          <w:szCs w:val="24"/>
        </w:rPr>
      </w:pPr>
      <w:r w:rsidRPr="002E1575">
        <w:rPr>
          <w:rFonts w:hint="eastAsia"/>
          <w:sz w:val="28"/>
          <w:szCs w:val="28"/>
        </w:rPr>
        <w:t>备注：报名时间</w:t>
      </w:r>
      <w:r>
        <w:rPr>
          <w:rFonts w:hint="eastAsia"/>
          <w:sz w:val="28"/>
          <w:szCs w:val="28"/>
        </w:rPr>
        <w:t>请到报名地点手写</w:t>
      </w:r>
    </w:p>
    <w:p w:rsidR="0097664E" w:rsidRDefault="0097664E" w:rsidP="00116CCA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116CCA" w:rsidRPr="00116CCA" w:rsidRDefault="00116CCA" w:rsidP="00116CCA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t>附件</w:t>
      </w:r>
      <w:r w:rsidR="0097664E">
        <w:rPr>
          <w:rFonts w:ascii="宋体" w:hAnsi="宋体"/>
          <w:b/>
          <w:sz w:val="28"/>
          <w:szCs w:val="24"/>
        </w:rPr>
        <w:t>3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投标文件</w:t>
      </w:r>
    </w:p>
    <w:p w:rsidR="00041060" w:rsidRDefault="00041060" w:rsidP="00C7072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B57277" w:rsidRDefault="00B57277" w:rsidP="00B57277">
      <w:pPr>
        <w:rPr>
          <w:rFonts w:ascii="宋体" w:hAnsi="宋体" w:cs="仿宋"/>
          <w:sz w:val="24"/>
        </w:rPr>
      </w:pPr>
    </w:p>
    <w:p w:rsid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B57277" w:rsidRDefault="00B57277" w:rsidP="00B57277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企业法人营业执照注册号：________________</w:t>
      </w: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投标人或委托人:________________（现场签名）</w:t>
      </w: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投标人或委托人联系电话：_______（现场手签）</w:t>
      </w:r>
    </w:p>
    <w:p w:rsidR="00B57277" w:rsidRPr="00B57277" w:rsidRDefault="00B57277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 w:rsidRPr="00B57277">
        <w:rPr>
          <w:rFonts w:eastAsia="宋体" w:hAnsi="宋体" w:cs="仿宋" w:hint="eastAsia"/>
          <w:b/>
          <w:sz w:val="28"/>
          <w:szCs w:val="28"/>
        </w:rPr>
        <w:t>投标日期：________________（现场手签）</w:t>
      </w:r>
    </w:p>
    <w:p w:rsidR="00041060" w:rsidRPr="00B57277" w:rsidRDefault="00041060" w:rsidP="00B57277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C96022" w:rsidRDefault="00C96022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2D6770" w:rsidRPr="00566314" w:rsidRDefault="002D6770" w:rsidP="002D6770">
      <w:pPr>
        <w:pStyle w:val="a6"/>
        <w:widowControl w:val="0"/>
        <w:numPr>
          <w:ilvl w:val="0"/>
          <w:numId w:val="4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 w:rsidRPr="002D6770">
        <w:rPr>
          <w:rFonts w:ascii="宋体" w:hAnsi="宋体" w:cs="仿宋" w:hint="eastAsia"/>
          <w:sz w:val="24"/>
        </w:rPr>
        <w:t>供应商</w:t>
      </w:r>
      <w:r w:rsidR="00E221A1" w:rsidRPr="002D6770">
        <w:rPr>
          <w:rFonts w:ascii="宋体" w:hAnsi="宋体" w:cs="仿宋" w:hint="eastAsia"/>
          <w:sz w:val="24"/>
        </w:rPr>
        <w:t>需要提供的其它资料</w:t>
      </w:r>
    </w:p>
    <w:p w:rsidR="002D6770" w:rsidRPr="002D6770" w:rsidRDefault="002D6770" w:rsidP="002D6770">
      <w:pPr>
        <w:pStyle w:val="a6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E221A1" w:rsidRDefault="00E221A1" w:rsidP="002D6770">
      <w:pPr>
        <w:spacing w:line="600" w:lineRule="exact"/>
        <w:rPr>
          <w:rFonts w:ascii="宋体" w:hAnsi="宋体" w:cs="仿宋"/>
          <w:sz w:val="24"/>
        </w:rPr>
      </w:pPr>
    </w:p>
    <w:p w:rsidR="002D6770" w:rsidRDefault="002D6770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566314" w:rsidRDefault="00566314" w:rsidP="002D6770">
      <w:pPr>
        <w:spacing w:line="600" w:lineRule="exact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96022" w:rsidRDefault="00C96022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116CCA" w:rsidRDefault="00116CCA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成立时间：年月日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经营范围：主营：；兼营：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C7072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41060" w:rsidRPr="00B374D4" w:rsidTr="001616DA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C7072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C7072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C70724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1616DA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1616DA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Pr="00C96022" w:rsidRDefault="00041060" w:rsidP="00041060">
      <w:pPr>
        <w:shd w:val="clear" w:color="auto" w:fill="FFFFFF"/>
        <w:spacing w:line="360" w:lineRule="auto"/>
        <w:rPr>
          <w:rFonts w:ascii="宋体" w:hAnsi="宋体" w:cs="仿宋"/>
          <w:b/>
          <w:sz w:val="24"/>
        </w:rPr>
      </w:pPr>
    </w:p>
    <w:p w:rsidR="00041060" w:rsidRPr="00C96022" w:rsidRDefault="00C96022" w:rsidP="00041060">
      <w:pPr>
        <w:spacing w:line="360" w:lineRule="auto"/>
        <w:rPr>
          <w:rFonts w:ascii="宋体" w:hAnsi="宋体"/>
          <w:b/>
          <w:sz w:val="24"/>
        </w:rPr>
      </w:pPr>
      <w:r w:rsidRPr="00C96022">
        <w:rPr>
          <w:rFonts w:ascii="宋体" w:hAnsi="宋体" w:hint="eastAsia"/>
          <w:b/>
          <w:sz w:val="24"/>
        </w:rPr>
        <w:t>根据</w:t>
      </w:r>
      <w:r w:rsidR="00B21D77" w:rsidRPr="002238AB">
        <w:rPr>
          <w:rFonts w:ascii="宋体" w:hAnsi="宋体" w:hint="eastAsia"/>
          <w:b/>
          <w:sz w:val="24"/>
          <w:szCs w:val="24"/>
        </w:rPr>
        <w:t>总务</w:t>
      </w:r>
      <w:r w:rsidR="00B21D77">
        <w:rPr>
          <w:rFonts w:ascii="宋体" w:hAnsi="宋体" w:hint="eastAsia"/>
          <w:b/>
          <w:sz w:val="24"/>
          <w:szCs w:val="24"/>
        </w:rPr>
        <w:t>零星工程改造项目</w:t>
      </w:r>
      <w:r w:rsidR="00B21D77" w:rsidRPr="002238AB">
        <w:rPr>
          <w:rFonts w:ascii="宋体" w:hAnsi="宋体" w:hint="eastAsia"/>
          <w:b/>
          <w:sz w:val="24"/>
          <w:szCs w:val="24"/>
        </w:rPr>
        <w:t>清单</w:t>
      </w:r>
      <w:r w:rsidRPr="00C96022">
        <w:rPr>
          <w:rFonts w:ascii="宋体" w:hAnsi="宋体" w:hint="eastAsia"/>
          <w:b/>
          <w:sz w:val="24"/>
        </w:rPr>
        <w:t>进行报价</w:t>
      </w:r>
    </w:p>
    <w:p w:rsidR="00041060" w:rsidRPr="00041060" w:rsidRDefault="00041060" w:rsidP="00041060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041060" w:rsidRPr="00E221A1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F74A57" w:rsidRDefault="00F74A57" w:rsidP="0004106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C96022" w:rsidRDefault="00C96022" w:rsidP="00116CCA">
      <w:pPr>
        <w:pStyle w:val="a6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服务方案</w:t>
      </w: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C96022" w:rsidRPr="00C96022" w:rsidRDefault="00C96022" w:rsidP="00C96022">
      <w:pPr>
        <w:spacing w:line="360" w:lineRule="auto"/>
        <w:jc w:val="center"/>
        <w:rPr>
          <w:rFonts w:ascii="宋体" w:hAnsi="宋体"/>
          <w:b/>
          <w:bCs/>
          <w:sz w:val="24"/>
        </w:rPr>
      </w:pPr>
    </w:p>
    <w:p w:rsidR="00041060" w:rsidRPr="002D6770" w:rsidRDefault="002D6770" w:rsidP="00116CCA">
      <w:pPr>
        <w:pStyle w:val="a6"/>
        <w:numPr>
          <w:ilvl w:val="0"/>
          <w:numId w:val="7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 w:rsidRPr="002D6770">
        <w:rPr>
          <w:rFonts w:ascii="宋体" w:hAnsi="宋体" w:hint="eastAsia"/>
          <w:b/>
          <w:bCs/>
          <w:sz w:val="24"/>
        </w:rPr>
        <w:lastRenderedPageBreak/>
        <w:t>供应商</w:t>
      </w:r>
      <w:r w:rsidR="00041060" w:rsidRPr="002D6770">
        <w:rPr>
          <w:rFonts w:ascii="宋体" w:hAnsi="宋体" w:hint="eastAsia"/>
          <w:b/>
          <w:bCs/>
          <w:sz w:val="24"/>
        </w:rPr>
        <w:t>需要提供的其它资料</w:t>
      </w:r>
    </w:p>
    <w:p w:rsidR="002D6770" w:rsidRPr="002D6770" w:rsidRDefault="002D6770" w:rsidP="002D6770">
      <w:pPr>
        <w:pStyle w:val="a6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E221A1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E221A1" w:rsidSect="00A97A8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0E" w:rsidRDefault="006D550E" w:rsidP="00041060">
      <w:pPr>
        <w:spacing w:after="0"/>
      </w:pPr>
      <w:r>
        <w:separator/>
      </w:r>
    </w:p>
  </w:endnote>
  <w:endnote w:type="continuationSeparator" w:id="1">
    <w:p w:rsidR="006D550E" w:rsidRDefault="006D550E" w:rsidP="0004106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0E" w:rsidRDefault="006D550E" w:rsidP="00041060">
      <w:pPr>
        <w:spacing w:after="0"/>
      </w:pPr>
      <w:r>
        <w:separator/>
      </w:r>
    </w:p>
  </w:footnote>
  <w:footnote w:type="continuationSeparator" w:id="1">
    <w:p w:rsidR="006D550E" w:rsidRDefault="006D550E" w:rsidP="0004106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C0B" w:rsidRDefault="005B3C0B" w:rsidP="00DC62A6">
    <w:pPr>
      <w:pStyle w:val="a4"/>
      <w:jc w:val="right"/>
    </w:pPr>
    <w:r>
      <w:rPr>
        <w:rFonts w:hint="eastAsia"/>
      </w:rPr>
      <w:t>档案</w:t>
    </w:r>
    <w:r>
      <w:t>编号：</w:t>
    </w:r>
    <w:r>
      <w:rPr>
        <w:rFonts w:hint="eastAsia"/>
      </w:rPr>
      <w:t>2025-B-9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C53DAF"/>
    <w:multiLevelType w:val="hybridMultilevel"/>
    <w:tmpl w:val="D0B43592"/>
    <w:lvl w:ilvl="0" w:tplc="512C7E6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2395EB4"/>
    <w:multiLevelType w:val="hybridMultilevel"/>
    <w:tmpl w:val="E2DCC194"/>
    <w:lvl w:ilvl="0" w:tplc="9518265C">
      <w:start w:val="5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0256D"/>
    <w:rsid w:val="00041060"/>
    <w:rsid w:val="00041655"/>
    <w:rsid w:val="00057868"/>
    <w:rsid w:val="00076E14"/>
    <w:rsid w:val="00080DE6"/>
    <w:rsid w:val="000C6EE9"/>
    <w:rsid w:val="00102947"/>
    <w:rsid w:val="00116CCA"/>
    <w:rsid w:val="00140A88"/>
    <w:rsid w:val="00144126"/>
    <w:rsid w:val="00154C99"/>
    <w:rsid w:val="0015513E"/>
    <w:rsid w:val="001616DA"/>
    <w:rsid w:val="001B5934"/>
    <w:rsid w:val="001D34D9"/>
    <w:rsid w:val="001E67AD"/>
    <w:rsid w:val="00203DA9"/>
    <w:rsid w:val="00205849"/>
    <w:rsid w:val="00222AC1"/>
    <w:rsid w:val="002238AB"/>
    <w:rsid w:val="002624BC"/>
    <w:rsid w:val="002668E6"/>
    <w:rsid w:val="00284DAD"/>
    <w:rsid w:val="0029726F"/>
    <w:rsid w:val="002B14BD"/>
    <w:rsid w:val="002D1D12"/>
    <w:rsid w:val="002D5221"/>
    <w:rsid w:val="002D6770"/>
    <w:rsid w:val="002E76BA"/>
    <w:rsid w:val="002F5D16"/>
    <w:rsid w:val="003262F2"/>
    <w:rsid w:val="0032697C"/>
    <w:rsid w:val="00352C4C"/>
    <w:rsid w:val="0036368F"/>
    <w:rsid w:val="00364393"/>
    <w:rsid w:val="00381671"/>
    <w:rsid w:val="00393DEC"/>
    <w:rsid w:val="00394564"/>
    <w:rsid w:val="003E75A9"/>
    <w:rsid w:val="004229DF"/>
    <w:rsid w:val="00422A6D"/>
    <w:rsid w:val="00427BE1"/>
    <w:rsid w:val="00443792"/>
    <w:rsid w:val="004519E0"/>
    <w:rsid w:val="00462A02"/>
    <w:rsid w:val="00481D84"/>
    <w:rsid w:val="00496ABC"/>
    <w:rsid w:val="004A1650"/>
    <w:rsid w:val="004A4C49"/>
    <w:rsid w:val="004D09E7"/>
    <w:rsid w:val="004D36E4"/>
    <w:rsid w:val="004E5E74"/>
    <w:rsid w:val="004F1396"/>
    <w:rsid w:val="004F4925"/>
    <w:rsid w:val="00513324"/>
    <w:rsid w:val="0051747C"/>
    <w:rsid w:val="0054100D"/>
    <w:rsid w:val="005500EB"/>
    <w:rsid w:val="00566314"/>
    <w:rsid w:val="00570849"/>
    <w:rsid w:val="00580E2F"/>
    <w:rsid w:val="005B3C0B"/>
    <w:rsid w:val="005C66F1"/>
    <w:rsid w:val="005D64A6"/>
    <w:rsid w:val="006675CF"/>
    <w:rsid w:val="0068417F"/>
    <w:rsid w:val="006D550E"/>
    <w:rsid w:val="006F6146"/>
    <w:rsid w:val="0071490A"/>
    <w:rsid w:val="00742DC3"/>
    <w:rsid w:val="00744E59"/>
    <w:rsid w:val="00756DE2"/>
    <w:rsid w:val="00772E57"/>
    <w:rsid w:val="00776268"/>
    <w:rsid w:val="007831C0"/>
    <w:rsid w:val="007D2155"/>
    <w:rsid w:val="008071E2"/>
    <w:rsid w:val="00810575"/>
    <w:rsid w:val="00814038"/>
    <w:rsid w:val="00854A4B"/>
    <w:rsid w:val="00873E26"/>
    <w:rsid w:val="0087568D"/>
    <w:rsid w:val="008A4823"/>
    <w:rsid w:val="008A7DB8"/>
    <w:rsid w:val="008E0C73"/>
    <w:rsid w:val="008E1499"/>
    <w:rsid w:val="008F5198"/>
    <w:rsid w:val="008F790D"/>
    <w:rsid w:val="00903F7B"/>
    <w:rsid w:val="00914807"/>
    <w:rsid w:val="00914B11"/>
    <w:rsid w:val="00922829"/>
    <w:rsid w:val="009257EC"/>
    <w:rsid w:val="00942692"/>
    <w:rsid w:val="0094689E"/>
    <w:rsid w:val="009572E1"/>
    <w:rsid w:val="0097664E"/>
    <w:rsid w:val="00976EE7"/>
    <w:rsid w:val="0099326F"/>
    <w:rsid w:val="009A09E6"/>
    <w:rsid w:val="009A202B"/>
    <w:rsid w:val="009D32E0"/>
    <w:rsid w:val="009E3FF3"/>
    <w:rsid w:val="009E7FA7"/>
    <w:rsid w:val="009F4D34"/>
    <w:rsid w:val="00A022C1"/>
    <w:rsid w:val="00A05EC6"/>
    <w:rsid w:val="00A24D6F"/>
    <w:rsid w:val="00A5555E"/>
    <w:rsid w:val="00A71AB3"/>
    <w:rsid w:val="00A74B4D"/>
    <w:rsid w:val="00A97A81"/>
    <w:rsid w:val="00AB11FE"/>
    <w:rsid w:val="00AC0794"/>
    <w:rsid w:val="00AC2DE0"/>
    <w:rsid w:val="00AF6690"/>
    <w:rsid w:val="00B05C50"/>
    <w:rsid w:val="00B21D77"/>
    <w:rsid w:val="00B22D19"/>
    <w:rsid w:val="00B42C7D"/>
    <w:rsid w:val="00B56E3B"/>
    <w:rsid w:val="00B57277"/>
    <w:rsid w:val="00B83DB5"/>
    <w:rsid w:val="00BA333C"/>
    <w:rsid w:val="00BB1722"/>
    <w:rsid w:val="00BC471A"/>
    <w:rsid w:val="00C0214A"/>
    <w:rsid w:val="00C06D7D"/>
    <w:rsid w:val="00C20E74"/>
    <w:rsid w:val="00C313F4"/>
    <w:rsid w:val="00C454F0"/>
    <w:rsid w:val="00C70724"/>
    <w:rsid w:val="00C96022"/>
    <w:rsid w:val="00D65FF9"/>
    <w:rsid w:val="00D663CA"/>
    <w:rsid w:val="00D83AE7"/>
    <w:rsid w:val="00DA71AE"/>
    <w:rsid w:val="00DA78D6"/>
    <w:rsid w:val="00DC62A6"/>
    <w:rsid w:val="00DD0D36"/>
    <w:rsid w:val="00E03D2C"/>
    <w:rsid w:val="00E13AAF"/>
    <w:rsid w:val="00E221A1"/>
    <w:rsid w:val="00E22581"/>
    <w:rsid w:val="00E336CC"/>
    <w:rsid w:val="00E356A3"/>
    <w:rsid w:val="00E5352D"/>
    <w:rsid w:val="00E570BD"/>
    <w:rsid w:val="00E856BD"/>
    <w:rsid w:val="00EA3E49"/>
    <w:rsid w:val="00EB6EB4"/>
    <w:rsid w:val="00ED3505"/>
    <w:rsid w:val="00EE7527"/>
    <w:rsid w:val="00EF7E6B"/>
    <w:rsid w:val="00F06A0A"/>
    <w:rsid w:val="00F24E18"/>
    <w:rsid w:val="00F34D09"/>
    <w:rsid w:val="00F5553F"/>
    <w:rsid w:val="00F5605B"/>
    <w:rsid w:val="00F73D81"/>
    <w:rsid w:val="00F74A57"/>
    <w:rsid w:val="00F77600"/>
    <w:rsid w:val="00F963BD"/>
    <w:rsid w:val="00FE537F"/>
    <w:rsid w:val="00FF0E62"/>
    <w:rsid w:val="00FF5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34D9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5">
    <w:name w:val="Plain Text"/>
    <w:basedOn w:val="a"/>
    <w:link w:val="Char1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1">
    <w:name w:val="纯文本 Char"/>
    <w:basedOn w:val="a0"/>
    <w:link w:val="a5"/>
    <w:qFormat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List Paragraph"/>
    <w:basedOn w:val="a"/>
    <w:uiPriority w:val="34"/>
    <w:qFormat/>
    <w:rsid w:val="00D83AE7"/>
    <w:pPr>
      <w:ind w:firstLineChars="200" w:firstLine="420"/>
    </w:pPr>
  </w:style>
  <w:style w:type="paragraph" w:styleId="a7">
    <w:name w:val="Body Text Indent"/>
    <w:basedOn w:val="a"/>
    <w:link w:val="Char2"/>
    <w:uiPriority w:val="99"/>
    <w:semiHidden/>
    <w:unhideWhenUsed/>
    <w:rsid w:val="00D83AE7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7"/>
    <w:uiPriority w:val="99"/>
    <w:semiHidden/>
    <w:rsid w:val="00D83AE7"/>
    <w:rPr>
      <w:rFonts w:ascii="Tahoma" w:hAnsi="Tahoma"/>
      <w:sz w:val="22"/>
      <w:szCs w:val="22"/>
    </w:rPr>
  </w:style>
  <w:style w:type="paragraph" w:styleId="2">
    <w:name w:val="Body Text First Indent 2"/>
    <w:basedOn w:val="a7"/>
    <w:link w:val="2Char"/>
    <w:uiPriority w:val="99"/>
    <w:qFormat/>
    <w:rsid w:val="00D83AE7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2Char">
    <w:name w:val="正文首行缩进 2 Char"/>
    <w:basedOn w:val="Char2"/>
    <w:link w:val="2"/>
    <w:uiPriority w:val="99"/>
    <w:rsid w:val="00D83AE7"/>
    <w:rPr>
      <w:rFonts w:ascii="宋体" w:eastAsia="宋体" w:hAnsi="宋体" w:cs="Times New Roman"/>
      <w:kern w:val="2"/>
      <w:sz w:val="24"/>
      <w:szCs w:val="22"/>
    </w:rPr>
  </w:style>
  <w:style w:type="character" w:styleId="a8">
    <w:name w:val="Hyperlink"/>
    <w:basedOn w:val="a0"/>
    <w:uiPriority w:val="99"/>
    <w:semiHidden/>
    <w:unhideWhenUsed/>
    <w:rsid w:val="00A97A8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97A81"/>
    <w:rPr>
      <w:color w:val="800080"/>
      <w:u w:val="single"/>
    </w:rPr>
  </w:style>
  <w:style w:type="paragraph" w:customStyle="1" w:styleId="msonormal0">
    <w:name w:val="msonormal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font5">
    <w:name w:val="font5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6">
    <w:name w:val="font6"/>
    <w:basedOn w:val="a"/>
    <w:rsid w:val="00A97A81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15"/>
      <w:szCs w:val="15"/>
    </w:rPr>
  </w:style>
  <w:style w:type="paragraph" w:customStyle="1" w:styleId="xl67">
    <w:name w:val="xl67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xl68">
    <w:name w:val="xl68"/>
    <w:basedOn w:val="a"/>
    <w:rsid w:val="00A97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0000"/>
      <w:sz w:val="21"/>
      <w:szCs w:val="21"/>
    </w:rPr>
  </w:style>
  <w:style w:type="paragraph" w:styleId="aa">
    <w:name w:val="Balloon Text"/>
    <w:basedOn w:val="a"/>
    <w:link w:val="Char3"/>
    <w:uiPriority w:val="99"/>
    <w:semiHidden/>
    <w:unhideWhenUsed/>
    <w:rsid w:val="00EF7E6B"/>
    <w:pPr>
      <w:spacing w:after="0"/>
    </w:pPr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EF7E6B"/>
    <w:rPr>
      <w:rFonts w:ascii="Tahoma" w:hAnsi="Tahoma"/>
      <w:sz w:val="18"/>
      <w:szCs w:val="18"/>
    </w:rPr>
  </w:style>
  <w:style w:type="paragraph" w:styleId="ab">
    <w:name w:val="Body Text"/>
    <w:basedOn w:val="a"/>
    <w:link w:val="Char4"/>
    <w:uiPriority w:val="99"/>
    <w:unhideWhenUsed/>
    <w:rsid w:val="00E03D2C"/>
    <w:pPr>
      <w:spacing w:after="120"/>
    </w:pPr>
  </w:style>
  <w:style w:type="character" w:customStyle="1" w:styleId="Char4">
    <w:name w:val="正文文本 Char"/>
    <w:basedOn w:val="a0"/>
    <w:link w:val="ab"/>
    <w:uiPriority w:val="99"/>
    <w:rsid w:val="00E03D2C"/>
    <w:rPr>
      <w:rFonts w:ascii="Tahoma" w:hAnsi="Tahoma"/>
      <w:sz w:val="22"/>
      <w:szCs w:val="22"/>
    </w:rPr>
  </w:style>
  <w:style w:type="table" w:styleId="ac">
    <w:name w:val="Table Grid"/>
    <w:basedOn w:val="a1"/>
    <w:qFormat/>
    <w:rsid w:val="00976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  <w:vertAlign w:val="superscript"/>
    </w:rPr>
  </w:style>
  <w:style w:type="character" w:customStyle="1" w:styleId="font61">
    <w:name w:val="font61"/>
    <w:basedOn w:val="a0"/>
    <w:qFormat/>
    <w:rsid w:val="00E336C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F103AC0-51DF-432C-8923-A7AB83CDFB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1504</Words>
  <Characters>8573</Characters>
  <Application>Microsoft Office Word</Application>
  <DocSecurity>0</DocSecurity>
  <Lines>71</Lines>
  <Paragraphs>20</Paragraphs>
  <ScaleCrop>false</ScaleCrop>
  <Company>Microsoft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2023-03-10T07:54:00Z</cp:lastPrinted>
  <dcterms:created xsi:type="dcterms:W3CDTF">2025-04-17T06:42:00Z</dcterms:created>
  <dcterms:modified xsi:type="dcterms:W3CDTF">2025-04-17T06:42:00Z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