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1" w:rsidRDefault="000C6ABA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全自动五分类血球仪</w:t>
      </w:r>
      <w:r w:rsidR="00D27919">
        <w:rPr>
          <w:rFonts w:ascii="宋体" w:hAnsi="宋体" w:hint="eastAsia"/>
          <w:b/>
          <w:bCs/>
          <w:sz w:val="30"/>
          <w:szCs w:val="30"/>
        </w:rPr>
        <w:t>+</w:t>
      </w:r>
      <w:r w:rsidR="00D27919">
        <w:rPr>
          <w:rFonts w:ascii="宋体" w:hAnsi="宋体"/>
          <w:b/>
          <w:bCs/>
          <w:sz w:val="30"/>
          <w:szCs w:val="30"/>
        </w:rPr>
        <w:t>CRP</w:t>
      </w:r>
      <w:r>
        <w:rPr>
          <w:rFonts w:ascii="宋体" w:hAnsi="宋体" w:hint="eastAsia"/>
          <w:b/>
          <w:bCs/>
          <w:sz w:val="30"/>
          <w:szCs w:val="30"/>
        </w:rPr>
        <w:t>一体机</w:t>
      </w:r>
    </w:p>
    <w:p w:rsidR="00C10A21" w:rsidRPr="000E53D6" w:rsidRDefault="00C10A21" w:rsidP="006C13F8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 w:rsidRPr="002E06A5">
        <w:rPr>
          <w:rFonts w:ascii="宋体" w:hAnsi="宋体" w:hint="eastAsia"/>
          <w:sz w:val="24"/>
          <w:szCs w:val="24"/>
        </w:rPr>
        <w:t>仪器检测原理：采用半导体激光和流式细胞技术获得白细胞五分类结果；采用</w:t>
      </w:r>
      <w:r w:rsidR="00907713" w:rsidRPr="002E06A5">
        <w:rPr>
          <w:rFonts w:ascii="宋体" w:hAnsi="宋体" w:hint="eastAsia"/>
          <w:sz w:val="24"/>
          <w:szCs w:val="24"/>
        </w:rPr>
        <w:t>主流</w:t>
      </w:r>
      <w:r w:rsidR="00B13785" w:rsidRPr="002E06A5">
        <w:rPr>
          <w:rFonts w:ascii="宋体" w:hAnsi="宋体" w:hint="eastAsia"/>
          <w:sz w:val="24"/>
          <w:szCs w:val="24"/>
        </w:rPr>
        <w:t>的</w:t>
      </w:r>
      <w:r w:rsidRPr="002E06A5">
        <w:rPr>
          <w:rFonts w:ascii="宋体" w:hAnsi="宋体" w:hint="eastAsia"/>
          <w:sz w:val="24"/>
          <w:szCs w:val="24"/>
        </w:rPr>
        <w:t>免疫</w:t>
      </w:r>
      <w:r w:rsidRPr="00B55474">
        <w:rPr>
          <w:rFonts w:ascii="宋体" w:hAnsi="宋体" w:hint="eastAsia"/>
          <w:sz w:val="24"/>
          <w:szCs w:val="24"/>
        </w:rPr>
        <w:t>散射比</w:t>
      </w:r>
      <w:r w:rsidRPr="002E06A5">
        <w:rPr>
          <w:rFonts w:ascii="宋体" w:hAnsi="宋体" w:hint="eastAsia"/>
          <w:sz w:val="24"/>
          <w:szCs w:val="24"/>
        </w:rPr>
        <w:t>浊法测定C-反应蛋白含量。</w:t>
      </w:r>
    </w:p>
    <w:p w:rsidR="00C10A21" w:rsidRPr="006C13F8" w:rsidRDefault="00C10A21" w:rsidP="006C13F8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color w:val="000000"/>
          <w:sz w:val="24"/>
          <w:szCs w:val="24"/>
        </w:rPr>
      </w:pPr>
      <w:r w:rsidRPr="002E06A5">
        <w:rPr>
          <w:rFonts w:ascii="宋体" w:hAnsi="宋体" w:hint="eastAsia"/>
          <w:sz w:val="24"/>
          <w:szCs w:val="24"/>
        </w:rPr>
        <w:t>仪器功能需求：</w:t>
      </w:r>
      <w:r w:rsidR="008B05A4" w:rsidRPr="002E06A5">
        <w:rPr>
          <w:rFonts w:ascii="宋体" w:hAnsi="宋体" w:hint="eastAsia"/>
          <w:sz w:val="24"/>
          <w:szCs w:val="24"/>
        </w:rPr>
        <w:t>单机</w:t>
      </w:r>
      <w:r w:rsidRPr="002E06A5">
        <w:rPr>
          <w:rFonts w:ascii="宋体" w:hAnsi="宋体" w:hint="eastAsia"/>
          <w:sz w:val="24"/>
          <w:szCs w:val="24"/>
        </w:rPr>
        <w:t>可同时检测血常规五分类</w:t>
      </w:r>
      <w:r w:rsidR="004532CE" w:rsidRPr="002E06A5">
        <w:rPr>
          <w:rFonts w:ascii="宋体" w:hAnsi="宋体" w:hint="eastAsia"/>
          <w:sz w:val="24"/>
          <w:szCs w:val="24"/>
        </w:rPr>
        <w:t>和</w:t>
      </w:r>
      <w:r w:rsidRPr="002E06A5">
        <w:rPr>
          <w:rFonts w:ascii="宋体" w:hAnsi="宋体" w:hint="eastAsia"/>
          <w:sz w:val="24"/>
          <w:szCs w:val="24"/>
        </w:rPr>
        <w:t>C</w:t>
      </w:r>
      <w:r w:rsidRPr="002E06A5">
        <w:rPr>
          <w:rFonts w:ascii="宋体" w:hAnsi="宋体"/>
          <w:sz w:val="24"/>
          <w:szCs w:val="24"/>
        </w:rPr>
        <w:t>-</w:t>
      </w:r>
      <w:r w:rsidRPr="002E06A5">
        <w:rPr>
          <w:rFonts w:ascii="宋体" w:hAnsi="宋体" w:hint="eastAsia"/>
          <w:sz w:val="24"/>
          <w:szCs w:val="24"/>
        </w:rPr>
        <w:t>反应蛋白</w:t>
      </w:r>
      <w:r w:rsidR="006C13F8" w:rsidRPr="002E06A5">
        <w:rPr>
          <w:rFonts w:ascii="宋体" w:hAnsi="宋体" w:hint="eastAsia"/>
          <w:sz w:val="24"/>
          <w:szCs w:val="24"/>
        </w:rPr>
        <w:t>；血常规五分类检</w:t>
      </w:r>
      <w:r w:rsidR="006C13F8" w:rsidRPr="002E06A5">
        <w:rPr>
          <w:rFonts w:ascii="宋体" w:hAnsi="宋体" w:hint="eastAsia"/>
          <w:color w:val="000000"/>
          <w:sz w:val="24"/>
          <w:szCs w:val="24"/>
        </w:rPr>
        <w:t>测：CBC+DIFF</w:t>
      </w:r>
      <w:r w:rsidR="006C13F8" w:rsidRPr="002E06A5">
        <w:rPr>
          <w:rFonts w:ascii="宋体" w:hAnsi="宋体"/>
          <w:color w:val="000000"/>
          <w:sz w:val="24"/>
          <w:szCs w:val="24"/>
        </w:rPr>
        <w:t>≥</w:t>
      </w:r>
      <w:r w:rsidR="00E21585" w:rsidRPr="002E06A5">
        <w:rPr>
          <w:rFonts w:ascii="宋体" w:hAnsi="宋体" w:hint="eastAsia"/>
          <w:color w:val="000000"/>
          <w:sz w:val="24"/>
          <w:szCs w:val="24"/>
        </w:rPr>
        <w:t>8</w:t>
      </w:r>
      <w:r w:rsidR="00D82640">
        <w:rPr>
          <w:rFonts w:ascii="宋体" w:hAnsi="宋体"/>
          <w:color w:val="000000"/>
          <w:sz w:val="24"/>
          <w:szCs w:val="24"/>
        </w:rPr>
        <w:t>5</w:t>
      </w:r>
      <w:r w:rsidR="006C13F8" w:rsidRPr="002E06A5">
        <w:rPr>
          <w:rFonts w:ascii="宋体" w:hAnsi="宋体" w:hint="eastAsia"/>
          <w:color w:val="000000"/>
          <w:sz w:val="24"/>
          <w:szCs w:val="24"/>
        </w:rPr>
        <w:t>样本</w:t>
      </w:r>
      <w:r w:rsidR="006C13F8" w:rsidRPr="002E06A5">
        <w:rPr>
          <w:rFonts w:ascii="宋体" w:hAnsi="宋体"/>
          <w:color w:val="000000"/>
          <w:sz w:val="24"/>
          <w:szCs w:val="24"/>
        </w:rPr>
        <w:t>/</w:t>
      </w:r>
      <w:r w:rsidR="006C13F8" w:rsidRPr="002E06A5">
        <w:rPr>
          <w:rFonts w:ascii="宋体" w:hAnsi="宋体" w:hint="eastAsia"/>
          <w:color w:val="000000"/>
          <w:sz w:val="24"/>
          <w:szCs w:val="24"/>
        </w:rPr>
        <w:t>小时</w:t>
      </w:r>
      <w:r w:rsidR="00800266" w:rsidRPr="002E06A5">
        <w:rPr>
          <w:rFonts w:ascii="宋体" w:hAnsi="宋体" w:hint="eastAsia"/>
          <w:color w:val="000000"/>
          <w:sz w:val="24"/>
          <w:szCs w:val="24"/>
        </w:rPr>
        <w:t>，CRP</w:t>
      </w:r>
      <w:r w:rsidR="00800266" w:rsidRPr="002E06A5">
        <w:rPr>
          <w:rFonts w:ascii="宋体" w:hAnsi="宋体"/>
          <w:color w:val="000000"/>
          <w:sz w:val="24"/>
          <w:szCs w:val="24"/>
        </w:rPr>
        <w:t>≥</w:t>
      </w:r>
      <w:r w:rsidR="002E06A5">
        <w:rPr>
          <w:rFonts w:ascii="宋体" w:hAnsi="宋体" w:hint="eastAsia"/>
          <w:color w:val="000000"/>
          <w:sz w:val="24"/>
          <w:szCs w:val="24"/>
        </w:rPr>
        <w:t>55</w:t>
      </w:r>
      <w:r w:rsidR="00800266" w:rsidRPr="002E06A5">
        <w:rPr>
          <w:rFonts w:ascii="宋体" w:hAnsi="宋体" w:hint="eastAsia"/>
          <w:color w:val="000000"/>
          <w:sz w:val="24"/>
          <w:szCs w:val="24"/>
        </w:rPr>
        <w:t>样本</w:t>
      </w:r>
      <w:r w:rsidR="00800266" w:rsidRPr="002E06A5">
        <w:rPr>
          <w:rFonts w:ascii="宋体" w:hAnsi="宋体"/>
          <w:color w:val="000000"/>
          <w:sz w:val="24"/>
          <w:szCs w:val="24"/>
        </w:rPr>
        <w:t>/</w:t>
      </w:r>
      <w:r w:rsidR="00800266" w:rsidRPr="002E06A5">
        <w:rPr>
          <w:rFonts w:ascii="宋体" w:hAnsi="宋体" w:hint="eastAsia"/>
          <w:color w:val="000000"/>
          <w:sz w:val="24"/>
          <w:szCs w:val="24"/>
        </w:rPr>
        <w:t>小时</w:t>
      </w:r>
      <w:r w:rsidR="006C13F8" w:rsidRPr="002E06A5">
        <w:rPr>
          <w:rFonts w:ascii="宋体" w:hAnsi="宋体" w:hint="eastAsia"/>
          <w:color w:val="000000"/>
          <w:sz w:val="24"/>
          <w:szCs w:val="24"/>
        </w:rPr>
        <w:t>。</w:t>
      </w:r>
    </w:p>
    <w:p w:rsidR="004302DB" w:rsidRDefault="00C10A21" w:rsidP="004302DB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 w:rsidRPr="004302DB">
        <w:rPr>
          <w:rFonts w:ascii="宋体" w:hAnsi="宋体" w:hint="eastAsia"/>
          <w:sz w:val="24"/>
          <w:szCs w:val="24"/>
        </w:rPr>
        <w:t>输出参数</w:t>
      </w:r>
      <w:r w:rsidRPr="004302DB">
        <w:rPr>
          <w:rFonts w:ascii="宋体" w:hAnsi="宋体"/>
          <w:sz w:val="24"/>
          <w:szCs w:val="24"/>
        </w:rPr>
        <w:t>≥3</w:t>
      </w:r>
      <w:r w:rsidRPr="004302DB">
        <w:rPr>
          <w:rFonts w:ascii="宋体" w:hAnsi="宋体" w:hint="eastAsia"/>
          <w:sz w:val="24"/>
          <w:szCs w:val="24"/>
        </w:rPr>
        <w:t>3项参数，报告</w:t>
      </w:r>
      <w:r w:rsidRPr="004302DB">
        <w:rPr>
          <w:rFonts w:ascii="宋体" w:hAnsi="宋体"/>
          <w:sz w:val="24"/>
          <w:szCs w:val="24"/>
        </w:rPr>
        <w:t>参数≥27</w:t>
      </w:r>
      <w:r w:rsidRPr="004302DB">
        <w:rPr>
          <w:rFonts w:ascii="宋体" w:hAnsi="宋体" w:hint="eastAsia"/>
          <w:sz w:val="24"/>
          <w:szCs w:val="24"/>
        </w:rPr>
        <w:t>项（不含研究参数</w:t>
      </w:r>
      <w:r w:rsidR="00CB7865">
        <w:rPr>
          <w:rFonts w:ascii="宋体" w:hAnsi="宋体" w:hint="eastAsia"/>
          <w:sz w:val="24"/>
          <w:szCs w:val="24"/>
        </w:rPr>
        <w:t>、直方图及散点图</w:t>
      </w:r>
      <w:r w:rsidRPr="004302DB">
        <w:rPr>
          <w:rFonts w:ascii="宋体" w:hAnsi="宋体" w:hint="eastAsia"/>
          <w:sz w:val="24"/>
          <w:szCs w:val="24"/>
        </w:rPr>
        <w:t>）</w:t>
      </w:r>
      <w:r w:rsidR="00CB7865">
        <w:rPr>
          <w:rFonts w:ascii="宋体" w:hAnsi="宋体" w:hint="eastAsia"/>
          <w:sz w:val="24"/>
          <w:szCs w:val="24"/>
        </w:rPr>
        <w:t>，研究参数≥6项。</w:t>
      </w:r>
    </w:p>
    <w:p w:rsidR="004302DB" w:rsidRPr="004302DB" w:rsidRDefault="004302DB" w:rsidP="004302DB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设备可以同时出五分类和</w:t>
      </w:r>
      <w:r>
        <w:rPr>
          <w:rFonts w:ascii="宋体" w:hAnsi="宋体"/>
          <w:sz w:val="24"/>
          <w:szCs w:val="24"/>
        </w:rPr>
        <w:t>CRP以及</w:t>
      </w:r>
      <w:r w:rsidR="00AD2018">
        <w:rPr>
          <w:rFonts w:ascii="宋体" w:hAnsi="宋体" w:hint="eastAsia"/>
          <w:sz w:val="24"/>
          <w:szCs w:val="24"/>
        </w:rPr>
        <w:t>h</w:t>
      </w:r>
      <w:r>
        <w:rPr>
          <w:rFonts w:ascii="宋体" w:hAnsi="宋体"/>
          <w:sz w:val="24"/>
          <w:szCs w:val="24"/>
        </w:rPr>
        <w:t>s-CRP两项</w:t>
      </w:r>
      <w:r w:rsidR="00CB7865">
        <w:rPr>
          <w:rFonts w:ascii="宋体" w:hAnsi="宋体" w:hint="eastAsia"/>
          <w:sz w:val="24"/>
          <w:szCs w:val="24"/>
        </w:rPr>
        <w:t>CRP</w:t>
      </w:r>
      <w:r>
        <w:rPr>
          <w:rFonts w:ascii="宋体" w:hAnsi="宋体"/>
          <w:sz w:val="24"/>
          <w:szCs w:val="24"/>
        </w:rPr>
        <w:t>参数</w:t>
      </w:r>
      <w:r>
        <w:rPr>
          <w:rFonts w:ascii="宋体" w:hAnsi="宋体" w:hint="eastAsia"/>
          <w:sz w:val="24"/>
          <w:szCs w:val="24"/>
        </w:rPr>
        <w:t>。</w:t>
      </w:r>
    </w:p>
    <w:p w:rsidR="00C10A21" w:rsidRPr="00B92A62" w:rsidRDefault="00C10A21" w:rsidP="00B92A62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 w:rsidRPr="004302DB">
        <w:rPr>
          <w:rFonts w:ascii="宋体" w:hAnsi="宋体" w:hint="eastAsia"/>
          <w:sz w:val="24"/>
          <w:szCs w:val="24"/>
        </w:rPr>
        <w:t>输出4个散点图，</w:t>
      </w:r>
      <w:r w:rsidRPr="004302DB">
        <w:rPr>
          <w:rFonts w:ascii="宋体" w:hAnsi="宋体"/>
          <w:sz w:val="24"/>
          <w:szCs w:val="24"/>
        </w:rPr>
        <w:t>包括</w:t>
      </w:r>
      <w:r w:rsidRPr="004302DB">
        <w:rPr>
          <w:rFonts w:ascii="宋体" w:hAnsi="宋体" w:hint="eastAsia"/>
          <w:sz w:val="24"/>
          <w:szCs w:val="24"/>
        </w:rPr>
        <w:t>1个可视可旋转</w:t>
      </w:r>
      <w:r w:rsidRPr="004302DB">
        <w:rPr>
          <w:rFonts w:ascii="宋体" w:hAnsi="宋体"/>
          <w:sz w:val="24"/>
          <w:szCs w:val="24"/>
        </w:rPr>
        <w:t>立体</w:t>
      </w:r>
      <w:r w:rsidRPr="004302DB">
        <w:rPr>
          <w:rFonts w:ascii="宋体" w:hAnsi="宋体" w:hint="eastAsia"/>
          <w:sz w:val="24"/>
          <w:szCs w:val="24"/>
        </w:rPr>
        <w:t>三维散点图</w:t>
      </w:r>
      <w:r w:rsidR="00800266" w:rsidRPr="004302DB">
        <w:rPr>
          <w:rFonts w:ascii="宋体" w:hAnsi="宋体" w:hint="eastAsia"/>
          <w:sz w:val="24"/>
          <w:szCs w:val="24"/>
        </w:rPr>
        <w:t>，</w:t>
      </w:r>
      <w:r w:rsidR="008D376D" w:rsidRPr="004302DB">
        <w:rPr>
          <w:rFonts w:ascii="宋体" w:hAnsi="宋体" w:hint="eastAsia"/>
          <w:sz w:val="24"/>
          <w:szCs w:val="24"/>
        </w:rPr>
        <w:t>算法稳定</w:t>
      </w:r>
      <w:r w:rsidR="00800266" w:rsidRPr="004302DB">
        <w:rPr>
          <w:rFonts w:ascii="宋体" w:hAnsi="宋体" w:hint="eastAsia"/>
          <w:sz w:val="24"/>
          <w:szCs w:val="24"/>
        </w:rPr>
        <w:t>结果更精准</w:t>
      </w:r>
      <w:r w:rsidRPr="004302DB">
        <w:rPr>
          <w:rFonts w:ascii="宋体" w:hAnsi="宋体" w:hint="eastAsia"/>
          <w:sz w:val="24"/>
          <w:szCs w:val="24"/>
        </w:rPr>
        <w:t>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输出3</w:t>
      </w:r>
      <w:r>
        <w:rPr>
          <w:rFonts w:ascii="宋体" w:hAnsi="宋体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直方图，</w:t>
      </w:r>
      <w:r>
        <w:rPr>
          <w:rFonts w:ascii="宋体" w:hAnsi="宋体"/>
          <w:sz w:val="24"/>
          <w:szCs w:val="24"/>
        </w:rPr>
        <w:t>包括WBC</w:t>
      </w:r>
      <w:r>
        <w:rPr>
          <w:rFonts w:ascii="宋体" w:hAnsi="宋体" w:hint="eastAsia"/>
          <w:sz w:val="24"/>
          <w:szCs w:val="24"/>
        </w:rPr>
        <w:t>直方图、</w:t>
      </w:r>
      <w:r>
        <w:rPr>
          <w:rFonts w:ascii="宋体" w:hAnsi="宋体"/>
          <w:sz w:val="24"/>
          <w:szCs w:val="24"/>
        </w:rPr>
        <w:t>RBC</w:t>
      </w:r>
      <w:r>
        <w:rPr>
          <w:rFonts w:ascii="宋体" w:hAnsi="宋体" w:hint="eastAsia"/>
          <w:sz w:val="24"/>
          <w:szCs w:val="24"/>
        </w:rPr>
        <w:t>直方图、</w:t>
      </w:r>
      <w:r>
        <w:rPr>
          <w:rFonts w:ascii="宋体" w:hAnsi="宋体"/>
          <w:sz w:val="24"/>
          <w:szCs w:val="24"/>
        </w:rPr>
        <w:t>PLT</w:t>
      </w:r>
      <w:r>
        <w:rPr>
          <w:rFonts w:ascii="宋体" w:hAnsi="宋体" w:hint="eastAsia"/>
          <w:sz w:val="24"/>
          <w:szCs w:val="24"/>
        </w:rPr>
        <w:t>直方图。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可提供多种</w:t>
      </w:r>
      <w:r>
        <w:rPr>
          <w:rFonts w:ascii="宋体" w:hAnsi="宋体"/>
          <w:sz w:val="24"/>
          <w:szCs w:val="24"/>
        </w:rPr>
        <w:t>分析模式</w:t>
      </w:r>
      <w:r>
        <w:rPr>
          <w:rFonts w:ascii="宋体" w:hAnsi="宋体" w:hint="eastAsia"/>
          <w:sz w:val="24"/>
          <w:szCs w:val="24"/>
        </w:rPr>
        <w:t>，至少</w:t>
      </w:r>
      <w:r>
        <w:rPr>
          <w:rFonts w:ascii="宋体" w:hAnsi="宋体"/>
          <w:sz w:val="24"/>
          <w:szCs w:val="24"/>
        </w:rPr>
        <w:t>包括</w:t>
      </w:r>
      <w:r>
        <w:rPr>
          <w:rFonts w:ascii="宋体" w:hAnsi="宋体" w:hint="eastAsia"/>
          <w:sz w:val="24"/>
          <w:szCs w:val="24"/>
        </w:rPr>
        <w:t>CBC、CBC+DIFF、CRP、</w:t>
      </w:r>
      <w:r w:rsidRPr="00B55474">
        <w:rPr>
          <w:rFonts w:ascii="宋体" w:hAnsi="宋体" w:hint="eastAsia"/>
          <w:sz w:val="24"/>
          <w:szCs w:val="24"/>
        </w:rPr>
        <w:t>CBC+CRP</w:t>
      </w:r>
      <w:r>
        <w:rPr>
          <w:rFonts w:ascii="宋体" w:hAnsi="宋体" w:hint="eastAsia"/>
          <w:sz w:val="24"/>
          <w:szCs w:val="24"/>
        </w:rPr>
        <w:t>、CBC+DIFF+CRP五种模式</w:t>
      </w:r>
      <w:r>
        <w:rPr>
          <w:rFonts w:ascii="宋体" w:hAnsi="宋体"/>
          <w:sz w:val="24"/>
          <w:szCs w:val="24"/>
        </w:rPr>
        <w:t>。</w:t>
      </w:r>
    </w:p>
    <w:p w:rsidR="00C10A21" w:rsidRDefault="00512476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color w:val="000000"/>
          <w:sz w:val="24"/>
          <w:szCs w:val="24"/>
        </w:rPr>
      </w:pPr>
      <w:r w:rsidRPr="003F145A">
        <w:rPr>
          <w:rFonts w:ascii="宋体" w:hAnsi="宋体" w:hint="eastAsia"/>
          <w:sz w:val="24"/>
          <w:szCs w:val="24"/>
        </w:rPr>
        <w:t>综合检测：</w:t>
      </w:r>
      <w:r w:rsidR="00C10A21">
        <w:rPr>
          <w:rFonts w:ascii="宋体" w:hAnsi="宋体" w:hint="eastAsia"/>
          <w:color w:val="000000"/>
          <w:sz w:val="24"/>
          <w:szCs w:val="24"/>
        </w:rPr>
        <w:t>CBC+DIFF+CRP</w:t>
      </w:r>
      <w:r w:rsidR="00C10A21">
        <w:rPr>
          <w:rFonts w:ascii="宋体" w:hAnsi="宋体"/>
          <w:color w:val="000000"/>
          <w:sz w:val="24"/>
          <w:szCs w:val="24"/>
        </w:rPr>
        <w:t>≥</w:t>
      </w:r>
      <w:r w:rsidR="002E06A5">
        <w:rPr>
          <w:rFonts w:ascii="宋体" w:hAnsi="宋体" w:hint="eastAsia"/>
          <w:color w:val="000000"/>
          <w:sz w:val="24"/>
          <w:szCs w:val="24"/>
        </w:rPr>
        <w:t>55</w:t>
      </w:r>
      <w:r w:rsidR="00C10A21">
        <w:rPr>
          <w:rFonts w:ascii="宋体" w:hAnsi="宋体" w:hint="eastAsia"/>
          <w:color w:val="000000"/>
          <w:sz w:val="24"/>
          <w:szCs w:val="24"/>
        </w:rPr>
        <w:t>样本</w:t>
      </w:r>
      <w:r w:rsidR="00C10A21">
        <w:rPr>
          <w:rFonts w:ascii="宋体" w:hAnsi="宋体"/>
          <w:color w:val="000000"/>
          <w:sz w:val="24"/>
          <w:szCs w:val="24"/>
        </w:rPr>
        <w:t>/</w:t>
      </w:r>
      <w:r w:rsidR="00C10A21">
        <w:rPr>
          <w:rFonts w:ascii="宋体" w:hAnsi="宋体" w:hint="eastAsia"/>
          <w:color w:val="000000"/>
          <w:sz w:val="24"/>
          <w:szCs w:val="24"/>
        </w:rPr>
        <w:t>小时。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血样模式：静脉全血、末梢全血、预稀释。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进样方式：具有自动进样和开放进样两种进样方式，</w:t>
      </w:r>
      <w:r w:rsidR="00F85214">
        <w:rPr>
          <w:rFonts w:ascii="宋体" w:hAnsi="宋体" w:hint="eastAsia"/>
          <w:color w:val="000000"/>
          <w:sz w:val="24"/>
          <w:szCs w:val="24"/>
        </w:rPr>
        <w:t>具有末梢血6</w:t>
      </w:r>
      <w:r w:rsidR="00F85214">
        <w:rPr>
          <w:rFonts w:ascii="宋体" w:hAnsi="宋体"/>
          <w:color w:val="000000"/>
          <w:sz w:val="24"/>
          <w:szCs w:val="24"/>
        </w:rPr>
        <w:t>0</w:t>
      </w:r>
      <w:r w:rsidR="00F85214">
        <w:rPr>
          <w:rFonts w:ascii="宋体" w:hAnsi="宋体" w:hint="eastAsia"/>
          <w:color w:val="000000"/>
          <w:sz w:val="24"/>
          <w:szCs w:val="24"/>
        </w:rPr>
        <w:t>个标本批量</w:t>
      </w:r>
      <w:r w:rsidR="00802FA0">
        <w:rPr>
          <w:rFonts w:ascii="宋体" w:hAnsi="宋体" w:hint="eastAsia"/>
          <w:color w:val="000000"/>
          <w:sz w:val="24"/>
          <w:szCs w:val="24"/>
        </w:rPr>
        <w:t>连续</w:t>
      </w:r>
      <w:r w:rsidR="00F85214">
        <w:rPr>
          <w:rFonts w:ascii="宋体" w:hAnsi="宋体" w:hint="eastAsia"/>
          <w:color w:val="000000"/>
          <w:sz w:val="24"/>
          <w:szCs w:val="24"/>
        </w:rPr>
        <w:t>自动进样功能和</w:t>
      </w:r>
      <w:r>
        <w:rPr>
          <w:rFonts w:ascii="宋体" w:hAnsi="宋体" w:hint="eastAsia"/>
          <w:color w:val="000000"/>
          <w:sz w:val="24"/>
          <w:szCs w:val="24"/>
        </w:rPr>
        <w:t>急诊插入功能。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自动进样：</w:t>
      </w:r>
      <w:r w:rsidR="008B05A4">
        <w:rPr>
          <w:rFonts w:ascii="宋体" w:hAnsi="宋体" w:hint="eastAsia"/>
          <w:color w:val="000000"/>
          <w:sz w:val="24"/>
          <w:szCs w:val="24"/>
        </w:rPr>
        <w:t>单机</w:t>
      </w:r>
      <w:r>
        <w:rPr>
          <w:rFonts w:ascii="宋体" w:hAnsi="宋体" w:hint="eastAsia"/>
          <w:color w:val="000000"/>
          <w:sz w:val="24"/>
          <w:szCs w:val="24"/>
        </w:rPr>
        <w:t>可</w:t>
      </w:r>
      <w:r>
        <w:rPr>
          <w:rFonts w:ascii="宋体" w:hAnsi="宋体"/>
          <w:color w:val="000000"/>
          <w:sz w:val="24"/>
          <w:szCs w:val="24"/>
        </w:rPr>
        <w:t>一次</w:t>
      </w:r>
      <w:r>
        <w:rPr>
          <w:rFonts w:ascii="宋体" w:hAnsi="宋体" w:hint="eastAsia"/>
          <w:color w:val="000000"/>
          <w:sz w:val="24"/>
          <w:szCs w:val="24"/>
        </w:rPr>
        <w:t>性同时装载</w:t>
      </w:r>
      <w:r w:rsidR="00D82640"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0个样本，</w:t>
      </w:r>
      <w:r>
        <w:rPr>
          <w:rFonts w:ascii="宋体" w:hAnsi="宋体"/>
          <w:color w:val="000000"/>
          <w:sz w:val="24"/>
          <w:szCs w:val="24"/>
        </w:rPr>
        <w:t>并可</w:t>
      </w:r>
      <w:r>
        <w:rPr>
          <w:rFonts w:ascii="宋体" w:hAnsi="宋体" w:hint="eastAsia"/>
          <w:color w:val="000000"/>
          <w:sz w:val="24"/>
          <w:szCs w:val="24"/>
        </w:rPr>
        <w:t>不间断追加样本。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用血量：</w:t>
      </w:r>
      <w:r w:rsidR="006C7D15">
        <w:rPr>
          <w:rFonts w:ascii="宋体" w:hAnsi="宋体" w:hint="eastAsia"/>
          <w:color w:val="000000"/>
          <w:sz w:val="24"/>
          <w:szCs w:val="24"/>
        </w:rPr>
        <w:t xml:space="preserve"> 全血样本</w:t>
      </w:r>
      <w:r w:rsidR="00961D1B">
        <w:rPr>
          <w:rFonts w:ascii="宋体" w:hAnsi="宋体" w:hint="eastAsia"/>
          <w:color w:val="000000"/>
          <w:sz w:val="24"/>
          <w:szCs w:val="24"/>
        </w:rPr>
        <w:t>/末梢全血</w:t>
      </w:r>
      <w:r>
        <w:rPr>
          <w:rFonts w:ascii="宋体" w:hAnsi="宋体" w:hint="eastAsia"/>
          <w:color w:val="000000"/>
          <w:sz w:val="24"/>
          <w:szCs w:val="24"/>
        </w:rPr>
        <w:t>CBC+DIFF+CRP</w:t>
      </w:r>
      <w:r>
        <w:rPr>
          <w:rFonts w:ascii="宋体" w:hAnsi="宋体"/>
          <w:color w:val="000000"/>
          <w:sz w:val="24"/>
          <w:szCs w:val="24"/>
        </w:rPr>
        <w:t>≤</w:t>
      </w:r>
      <w:r w:rsidR="000D0ED5"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0μL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,满足采血困难人群的检测需求。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携带污染率：WBC≤0.5%，RBC≤0.5%，HGB≤0.5%，HCT≤0.5%，PLT≤1.0%，CRP≤0.5%。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CRP试剂加样模块采用独立的精密</w:t>
      </w:r>
      <w:r>
        <w:rPr>
          <w:rFonts w:ascii="宋体" w:hAnsi="宋体"/>
          <w:color w:val="000000"/>
          <w:sz w:val="24"/>
          <w:szCs w:val="24"/>
        </w:rPr>
        <w:t>注射</w:t>
      </w:r>
      <w:r>
        <w:rPr>
          <w:rFonts w:ascii="宋体" w:hAnsi="宋体" w:hint="eastAsia"/>
          <w:color w:val="000000"/>
          <w:sz w:val="24"/>
          <w:szCs w:val="24"/>
        </w:rPr>
        <w:t>器分配</w:t>
      </w:r>
      <w:r>
        <w:rPr>
          <w:rFonts w:ascii="宋体" w:hAnsi="宋体"/>
          <w:color w:val="000000"/>
          <w:sz w:val="24"/>
          <w:szCs w:val="24"/>
        </w:rPr>
        <w:t>CRP试剂，</w:t>
      </w:r>
      <w:r>
        <w:rPr>
          <w:rFonts w:ascii="宋体" w:hAnsi="宋体" w:hint="eastAsia"/>
          <w:sz w:val="24"/>
          <w:szCs w:val="24"/>
        </w:rPr>
        <w:t>避免</w:t>
      </w:r>
      <w:r>
        <w:rPr>
          <w:rFonts w:ascii="宋体" w:hAnsi="宋体"/>
          <w:sz w:val="24"/>
          <w:szCs w:val="24"/>
        </w:rPr>
        <w:t>使用采样针加样带来的</w:t>
      </w:r>
      <w:r>
        <w:rPr>
          <w:rFonts w:ascii="宋体" w:hAnsi="宋体" w:hint="eastAsia"/>
          <w:sz w:val="24"/>
          <w:szCs w:val="24"/>
        </w:rPr>
        <w:t>交叉</w:t>
      </w:r>
      <w:r>
        <w:rPr>
          <w:rFonts w:ascii="宋体" w:hAnsi="宋体"/>
          <w:sz w:val="24"/>
          <w:szCs w:val="24"/>
        </w:rPr>
        <w:t>污染问题。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仪器内置冷藏系统存储CRP试剂，关机后保持冷藏功能，试剂存放更加方便。</w:t>
      </w:r>
    </w:p>
    <w:p w:rsidR="00C10A21" w:rsidRDefault="00C10A21">
      <w:pPr>
        <w:numPr>
          <w:ilvl w:val="0"/>
          <w:numId w:val="2"/>
        </w:numPr>
        <w:spacing w:line="360" w:lineRule="auto"/>
        <w:ind w:left="425" w:hanging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采样针有防抵死功能，可以减少堵孔及提高吸样准确性。</w:t>
      </w:r>
    </w:p>
    <w:p w:rsidR="00C10A21" w:rsidRDefault="00C10A21">
      <w:pPr>
        <w:numPr>
          <w:ilvl w:val="0"/>
          <w:numId w:val="2"/>
        </w:numPr>
        <w:spacing w:line="360" w:lineRule="auto"/>
        <w:ind w:left="426" w:hanging="42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具有可视化的方式监测仪器关键器部件或状态的</w:t>
      </w:r>
      <w:r>
        <w:rPr>
          <w:rFonts w:ascii="宋体" w:hAnsi="宋体"/>
          <w:sz w:val="24"/>
          <w:szCs w:val="24"/>
        </w:rPr>
        <w:t>自检功能</w:t>
      </w:r>
      <w:r>
        <w:rPr>
          <w:rFonts w:ascii="宋体" w:hAnsi="宋体" w:hint="eastAsia"/>
          <w:sz w:val="24"/>
          <w:szCs w:val="24"/>
        </w:rPr>
        <w:t>。</w:t>
      </w:r>
    </w:p>
    <w:p w:rsidR="00C10A21" w:rsidRDefault="00C10A21">
      <w:pPr>
        <w:numPr>
          <w:ilvl w:val="0"/>
          <w:numId w:val="2"/>
        </w:numPr>
        <w:spacing w:line="360" w:lineRule="auto"/>
        <w:ind w:left="426" w:hanging="42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能提供一键维护功能，包括更换试剂、液路灌注、排堵、整机清洗、打包、排空、样本池浸泡等操作一键完成。</w:t>
      </w:r>
    </w:p>
    <w:p w:rsidR="00C10A21" w:rsidRDefault="00C10A21">
      <w:pPr>
        <w:numPr>
          <w:ilvl w:val="0"/>
          <w:numId w:val="2"/>
        </w:numPr>
        <w:spacing w:line="360" w:lineRule="auto"/>
        <w:ind w:left="426" w:hanging="42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具备人工校准，</w:t>
      </w:r>
      <w:r w:rsidR="0081399F">
        <w:rPr>
          <w:rFonts w:ascii="宋体" w:hAnsi="宋体" w:hint="eastAsia"/>
          <w:sz w:val="24"/>
          <w:szCs w:val="24"/>
        </w:rPr>
        <w:t>校准物</w:t>
      </w:r>
      <w:r>
        <w:rPr>
          <w:rFonts w:ascii="宋体" w:hAnsi="宋体" w:hint="eastAsia"/>
          <w:sz w:val="24"/>
          <w:szCs w:val="24"/>
        </w:rPr>
        <w:t>校准及</w:t>
      </w:r>
      <w:r>
        <w:rPr>
          <w:rFonts w:ascii="宋体" w:hAnsi="宋体"/>
          <w:sz w:val="24"/>
          <w:szCs w:val="24"/>
        </w:rPr>
        <w:t>新鲜血校准三种校准方式</w:t>
      </w:r>
      <w:r>
        <w:rPr>
          <w:rFonts w:ascii="宋体" w:hAnsi="宋体" w:hint="eastAsia"/>
          <w:sz w:val="24"/>
          <w:szCs w:val="24"/>
        </w:rPr>
        <w:t>。</w:t>
      </w:r>
    </w:p>
    <w:p w:rsidR="00C10A21" w:rsidRDefault="00FB309E">
      <w:pPr>
        <w:numPr>
          <w:ilvl w:val="0"/>
          <w:numId w:val="2"/>
        </w:numPr>
        <w:spacing w:line="360" w:lineRule="auto"/>
        <w:ind w:left="426" w:hanging="42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具备异常细胞实时报警功能</w:t>
      </w:r>
      <w:r w:rsidR="00C10A21">
        <w:rPr>
          <w:rFonts w:ascii="宋体" w:hAnsi="宋体" w:hint="eastAsia"/>
          <w:sz w:val="24"/>
          <w:szCs w:val="24"/>
        </w:rPr>
        <w:t>，有助筛查血液系统疾病。</w:t>
      </w:r>
    </w:p>
    <w:p w:rsidR="00027BF9" w:rsidRDefault="00027BF9" w:rsidP="00F31426">
      <w:pPr>
        <w:pStyle w:val="a8"/>
        <w:widowControl/>
        <w:adjustRightInd w:val="0"/>
        <w:snapToGrid w:val="0"/>
        <w:spacing w:line="360" w:lineRule="auto"/>
        <w:ind w:firstLineChars="100" w:firstLine="240"/>
        <w:rPr>
          <w:rFonts w:ascii="华文宋体" w:hAnsi="华文宋体"/>
          <w:sz w:val="24"/>
        </w:rPr>
      </w:pPr>
    </w:p>
    <w:p w:rsidR="00CA0EE7" w:rsidRPr="00027BF9" w:rsidRDefault="00CA0EE7" w:rsidP="00EB7AE7">
      <w:pPr>
        <w:pStyle w:val="a8"/>
        <w:widowControl/>
        <w:adjustRightInd w:val="0"/>
        <w:snapToGrid w:val="0"/>
        <w:spacing w:line="360" w:lineRule="auto"/>
        <w:ind w:left="426" w:firstLineChars="0" w:firstLine="0"/>
        <w:rPr>
          <w:rFonts w:ascii="华文宋体" w:hAnsi="华文宋体"/>
          <w:sz w:val="24"/>
        </w:rPr>
      </w:pPr>
    </w:p>
    <w:sectPr w:rsidR="00CA0EE7" w:rsidRPr="00027BF9" w:rsidSect="006A0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77" w:right="1275" w:bottom="1440" w:left="1701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18" w:rsidRDefault="00FE4318">
      <w:r>
        <w:separator/>
      </w:r>
    </w:p>
  </w:endnote>
  <w:endnote w:type="continuationSeparator" w:id="0">
    <w:p w:rsidR="00FE4318" w:rsidRDefault="00FE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宋体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97" w:rsidRDefault="00621A9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97" w:rsidRDefault="00621A9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97" w:rsidRDefault="00621A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18" w:rsidRDefault="00FE4318">
      <w:r>
        <w:separator/>
      </w:r>
    </w:p>
  </w:footnote>
  <w:footnote w:type="continuationSeparator" w:id="0">
    <w:p w:rsidR="00FE4318" w:rsidRDefault="00FE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97" w:rsidRDefault="00621A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85" w:rsidRDefault="00E21585">
    <w:pPr>
      <w:pStyle w:val="a6"/>
      <w:ind w:right="360"/>
      <w:jc w:val="both"/>
    </w:pPr>
    <w:r>
      <w:rPr>
        <w:rFonts w:hint="eastAsia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97" w:rsidRDefault="00621A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bullet"/>
      <w:pStyle w:val="Char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2C8242F3"/>
    <w:multiLevelType w:val="multilevel"/>
    <w:tmpl w:val="2C8242F3"/>
    <w:lvl w:ilvl="0">
      <w:start w:val="1"/>
      <w:numFmt w:val="decimal"/>
      <w:lvlText w:val="%1."/>
      <w:lvlJc w:val="left"/>
      <w:pPr>
        <w:ind w:left="986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555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gutterAtTop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E51"/>
    <w:rsid w:val="00027BF9"/>
    <w:rsid w:val="00051383"/>
    <w:rsid w:val="00075F80"/>
    <w:rsid w:val="000B6FAA"/>
    <w:rsid w:val="000C3974"/>
    <w:rsid w:val="000C6ABA"/>
    <w:rsid w:val="000D0ED5"/>
    <w:rsid w:val="000E53D6"/>
    <w:rsid w:val="000F5DB9"/>
    <w:rsid w:val="0016768D"/>
    <w:rsid w:val="00172A27"/>
    <w:rsid w:val="002878DB"/>
    <w:rsid w:val="002E06A5"/>
    <w:rsid w:val="003C70F5"/>
    <w:rsid w:val="003F145A"/>
    <w:rsid w:val="004302DB"/>
    <w:rsid w:val="004532CE"/>
    <w:rsid w:val="004B5A6D"/>
    <w:rsid w:val="00512476"/>
    <w:rsid w:val="005677D0"/>
    <w:rsid w:val="00571C7C"/>
    <w:rsid w:val="005F3180"/>
    <w:rsid w:val="00621A97"/>
    <w:rsid w:val="006A00D8"/>
    <w:rsid w:val="006C13F8"/>
    <w:rsid w:val="006C7D15"/>
    <w:rsid w:val="006F2A0C"/>
    <w:rsid w:val="007531F9"/>
    <w:rsid w:val="00791F63"/>
    <w:rsid w:val="007F36E6"/>
    <w:rsid w:val="00800266"/>
    <w:rsid w:val="00802FA0"/>
    <w:rsid w:val="0081399F"/>
    <w:rsid w:val="0083144F"/>
    <w:rsid w:val="00844F33"/>
    <w:rsid w:val="0089379A"/>
    <w:rsid w:val="008B05A4"/>
    <w:rsid w:val="008D376D"/>
    <w:rsid w:val="00907713"/>
    <w:rsid w:val="00961D1B"/>
    <w:rsid w:val="00982B2E"/>
    <w:rsid w:val="00A237E9"/>
    <w:rsid w:val="00A4115E"/>
    <w:rsid w:val="00A55B2E"/>
    <w:rsid w:val="00A64FE6"/>
    <w:rsid w:val="00A81F2E"/>
    <w:rsid w:val="00AA14C2"/>
    <w:rsid w:val="00AD2018"/>
    <w:rsid w:val="00B0248B"/>
    <w:rsid w:val="00B13785"/>
    <w:rsid w:val="00B55474"/>
    <w:rsid w:val="00B70E23"/>
    <w:rsid w:val="00B92A62"/>
    <w:rsid w:val="00C10A21"/>
    <w:rsid w:val="00CA0EE7"/>
    <w:rsid w:val="00CB7865"/>
    <w:rsid w:val="00CC0C19"/>
    <w:rsid w:val="00CF1ED7"/>
    <w:rsid w:val="00D27919"/>
    <w:rsid w:val="00D82640"/>
    <w:rsid w:val="00DF31A6"/>
    <w:rsid w:val="00E11541"/>
    <w:rsid w:val="00E21585"/>
    <w:rsid w:val="00EB7AE7"/>
    <w:rsid w:val="00F31426"/>
    <w:rsid w:val="00F85214"/>
    <w:rsid w:val="00FB309E"/>
    <w:rsid w:val="00FE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/>
    <w:lsdException w:name="toc 2" w:uiPriority="1"/>
    <w:lsdException w:name="toc 3" w:uiPriority="1"/>
    <w:lsdException w:name="header" w:uiPriority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1" w:unhideWhenUsed="0"/>
    <w:lsdException w:name="Light List" w:semiHidden="0" w:uiPriority="1" w:unhideWhenUsed="0"/>
    <w:lsdException w:name="Light Grid" w:semiHidden="0" w:uiPriority="1" w:unhideWhenUsed="0"/>
    <w:lsdException w:name="Medium Shading 1" w:semiHidden="0" w:uiPriority="1" w:unhideWhenUsed="0"/>
    <w:lsdException w:name="Medium Shading 2" w:semiHidden="0" w:uiPriority="1" w:unhideWhenUsed="0"/>
    <w:lsdException w:name="Medium List 1" w:semiHidden="0" w:uiPriority="1" w:unhideWhenUsed="0"/>
    <w:lsdException w:name="Medium List 2" w:semiHidden="0" w:uiPriority="1" w:unhideWhenUsed="0"/>
    <w:lsdException w:name="Medium Grid 1" w:semiHidden="0" w:uiPriority="1" w:unhideWhenUsed="0"/>
    <w:lsdException w:name="Medium Grid 2" w:semiHidden="0" w:uiPriority="1" w:unhideWhenUsed="0"/>
    <w:lsdException w:name="Medium Grid 3" w:semiHidden="0" w:uiPriority="1" w:unhideWhenUsed="0"/>
    <w:lsdException w:name="Dark List" w:semiHidden="0" w:uiPriority="1" w:unhideWhenUsed="0"/>
    <w:lsdException w:name="Colorful Shading" w:semiHidden="0" w:uiPriority="1" w:unhideWhenUsed="0"/>
    <w:lsdException w:name="Colorful List" w:semiHidden="0" w:uiPriority="1" w:unhideWhenUsed="0"/>
    <w:lsdException w:name="Colorful Grid" w:semiHidden="0" w:uiPriority="1" w:unhideWhenUsed="0"/>
    <w:lsdException w:name="Light Shading Accent 1" w:semiHidden="0" w:uiPriority="1" w:unhideWhenUsed="0"/>
    <w:lsdException w:name="Light List Accent 1" w:semiHidden="0" w:uiPriority="1" w:unhideWhenUsed="0"/>
    <w:lsdException w:name="Light Grid Accent 1" w:semiHidden="0" w:uiPriority="1" w:unhideWhenUsed="0"/>
    <w:lsdException w:name="Medium Shading 1 Accent 1" w:semiHidden="0" w:uiPriority="1" w:unhideWhenUsed="0"/>
    <w:lsdException w:name="Medium Shading 2 Accent 1" w:semiHidden="0" w:uiPriority="1" w:unhideWhenUsed="0"/>
    <w:lsdException w:name="Medium List 1 Accent 1" w:semiHidden="0" w:uiPriority="1" w:unhideWhenUsed="0"/>
    <w:lsdException w:name="Revision" w:uiPriority="99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1" w:unhideWhenUsed="0"/>
    <w:lsdException w:name="Medium Grid 1 Accent 1" w:semiHidden="0" w:uiPriority="1" w:unhideWhenUsed="0"/>
    <w:lsdException w:name="Medium Grid 2 Accent 1" w:semiHidden="0" w:uiPriority="1" w:unhideWhenUsed="0"/>
    <w:lsdException w:name="Medium Grid 3 Accent 1" w:semiHidden="0" w:uiPriority="1" w:unhideWhenUsed="0"/>
    <w:lsdException w:name="Dark List Accent 1" w:semiHidden="0" w:uiPriority="1" w:unhideWhenUsed="0"/>
    <w:lsdException w:name="Colorful Shading Accent 1" w:semiHidden="0" w:uiPriority="1" w:unhideWhenUsed="0"/>
    <w:lsdException w:name="Colorful List Accent 1" w:semiHidden="0" w:uiPriority="1" w:unhideWhenUsed="0"/>
    <w:lsdException w:name="Colorful Grid Accent 1" w:semiHidden="0" w:uiPriority="1" w:unhideWhenUsed="0"/>
    <w:lsdException w:name="Light Shading Accent 2" w:semiHidden="0" w:uiPriority="1" w:unhideWhenUsed="0"/>
    <w:lsdException w:name="Light List Accent 2" w:semiHidden="0" w:uiPriority="1" w:unhideWhenUsed="0"/>
    <w:lsdException w:name="Light Grid Accent 2" w:semiHidden="0" w:uiPriority="1" w:unhideWhenUsed="0"/>
    <w:lsdException w:name="Medium Shading 1 Accent 2" w:semiHidden="0" w:uiPriority="1" w:unhideWhenUsed="0"/>
    <w:lsdException w:name="Medium Shading 2 Accent 2" w:semiHidden="0" w:uiPriority="1" w:unhideWhenUsed="0"/>
    <w:lsdException w:name="Medium List 1 Accent 2" w:semiHidden="0" w:uiPriority="1" w:unhideWhenUsed="0"/>
    <w:lsdException w:name="Medium List 2 Accent 2" w:semiHidden="0" w:uiPriority="1" w:unhideWhenUsed="0"/>
    <w:lsdException w:name="Medium Grid 1 Accent 2" w:semiHidden="0" w:uiPriority="1" w:unhideWhenUsed="0"/>
    <w:lsdException w:name="Medium Grid 2 Accent 2" w:semiHidden="0" w:uiPriority="1" w:unhideWhenUsed="0"/>
    <w:lsdException w:name="Medium Grid 3 Accent 2" w:semiHidden="0" w:uiPriority="1" w:unhideWhenUsed="0"/>
    <w:lsdException w:name="Dark List Accent 2" w:semiHidden="0" w:uiPriority="1" w:unhideWhenUsed="0"/>
    <w:lsdException w:name="Colorful Shading Accent 2" w:semiHidden="0" w:uiPriority="1" w:unhideWhenUsed="0"/>
    <w:lsdException w:name="Colorful List Accent 2" w:semiHidden="0" w:uiPriority="1" w:unhideWhenUsed="0"/>
    <w:lsdException w:name="Colorful Grid Accent 2" w:semiHidden="0" w:uiPriority="1" w:unhideWhenUsed="0"/>
    <w:lsdException w:name="Light Shading Accent 3" w:semiHidden="0" w:uiPriority="1" w:unhideWhenUsed="0"/>
    <w:lsdException w:name="Light List Accent 3" w:semiHidden="0" w:uiPriority="1" w:unhideWhenUsed="0"/>
    <w:lsdException w:name="Light Grid Accent 3" w:semiHidden="0" w:uiPriority="1" w:unhideWhenUsed="0"/>
    <w:lsdException w:name="Medium Shading 1 Accent 3" w:semiHidden="0" w:uiPriority="1" w:unhideWhenUsed="0"/>
    <w:lsdException w:name="Medium Shading 2 Accent 3" w:semiHidden="0" w:uiPriority="1" w:unhideWhenUsed="0"/>
    <w:lsdException w:name="Medium List 1 Accent 3" w:semiHidden="0" w:uiPriority="1" w:unhideWhenUsed="0"/>
    <w:lsdException w:name="Medium List 2 Accent 3" w:semiHidden="0" w:uiPriority="1" w:unhideWhenUsed="0"/>
    <w:lsdException w:name="Medium Grid 1 Accent 3" w:semiHidden="0" w:uiPriority="1" w:unhideWhenUsed="0"/>
    <w:lsdException w:name="Medium Grid 2 Accent 3" w:semiHidden="0" w:uiPriority="1" w:unhideWhenUsed="0"/>
    <w:lsdException w:name="Medium Grid 3 Accent 3" w:semiHidden="0" w:uiPriority="1" w:unhideWhenUsed="0"/>
    <w:lsdException w:name="Dark List Accent 3" w:semiHidden="0" w:uiPriority="1" w:unhideWhenUsed="0"/>
    <w:lsdException w:name="Colorful Shading Accent 3" w:semiHidden="0" w:uiPriority="1" w:unhideWhenUsed="0"/>
    <w:lsdException w:name="Colorful List Accent 3" w:semiHidden="0" w:uiPriority="1" w:unhideWhenUsed="0"/>
    <w:lsdException w:name="Colorful Grid Accent 3" w:semiHidden="0" w:uiPriority="1" w:unhideWhenUsed="0"/>
    <w:lsdException w:name="Light Shading Accent 4" w:semiHidden="0" w:uiPriority="1" w:unhideWhenUsed="0"/>
    <w:lsdException w:name="Light List Accent 4" w:semiHidden="0" w:uiPriority="1" w:unhideWhenUsed="0"/>
    <w:lsdException w:name="Light Grid Accent 4" w:semiHidden="0" w:uiPriority="1" w:unhideWhenUsed="0"/>
    <w:lsdException w:name="Medium Shading 1 Accent 4" w:semiHidden="0" w:uiPriority="1" w:unhideWhenUsed="0"/>
    <w:lsdException w:name="Medium Shading 2 Accent 4" w:semiHidden="0" w:uiPriority="1" w:unhideWhenUsed="0"/>
    <w:lsdException w:name="Medium List 1 Accent 4" w:semiHidden="0" w:uiPriority="1" w:unhideWhenUsed="0"/>
    <w:lsdException w:name="Medium List 2 Accent 4" w:semiHidden="0" w:uiPriority="1" w:unhideWhenUsed="0"/>
    <w:lsdException w:name="Medium Grid 1 Accent 4" w:semiHidden="0" w:uiPriority="1" w:unhideWhenUsed="0"/>
    <w:lsdException w:name="Medium Grid 2 Accent 4" w:semiHidden="0" w:uiPriority="1" w:unhideWhenUsed="0"/>
    <w:lsdException w:name="Medium Grid 3 Accent 4" w:semiHidden="0" w:uiPriority="1" w:unhideWhenUsed="0"/>
    <w:lsdException w:name="Dark List Accent 4" w:semiHidden="0" w:uiPriority="1" w:unhideWhenUsed="0"/>
    <w:lsdException w:name="Colorful Shading Accent 4" w:semiHidden="0" w:uiPriority="1" w:unhideWhenUsed="0"/>
    <w:lsdException w:name="Colorful List Accent 4" w:semiHidden="0" w:uiPriority="1" w:unhideWhenUsed="0"/>
    <w:lsdException w:name="Colorful Grid Accent 4" w:semiHidden="0" w:uiPriority="1" w:unhideWhenUsed="0"/>
    <w:lsdException w:name="Light Shading Accent 5" w:semiHidden="0" w:uiPriority="1" w:unhideWhenUsed="0"/>
    <w:lsdException w:name="Light List Accent 5" w:semiHidden="0" w:uiPriority="1" w:unhideWhenUsed="0"/>
    <w:lsdException w:name="Light Grid Accent 5" w:semiHidden="0" w:uiPriority="1" w:unhideWhenUsed="0"/>
    <w:lsdException w:name="Medium Shading 1 Accent 5" w:semiHidden="0" w:uiPriority="1" w:unhideWhenUsed="0"/>
    <w:lsdException w:name="Medium Shading 2 Accent 5" w:semiHidden="0" w:uiPriority="1" w:unhideWhenUsed="0"/>
    <w:lsdException w:name="Medium List 1 Accent 5" w:semiHidden="0" w:uiPriority="1" w:unhideWhenUsed="0"/>
    <w:lsdException w:name="Medium List 2 Accent 5" w:semiHidden="0" w:uiPriority="1" w:unhideWhenUsed="0"/>
    <w:lsdException w:name="Medium Grid 1 Accent 5" w:semiHidden="0" w:uiPriority="1" w:unhideWhenUsed="0"/>
    <w:lsdException w:name="Medium Grid 2 Accent 5" w:semiHidden="0" w:uiPriority="1" w:unhideWhenUsed="0"/>
    <w:lsdException w:name="Medium Grid 3 Accent 5" w:semiHidden="0" w:uiPriority="1" w:unhideWhenUsed="0"/>
    <w:lsdException w:name="Dark List Accent 5" w:semiHidden="0" w:uiPriority="1" w:unhideWhenUsed="0"/>
    <w:lsdException w:name="Colorful Shading Accent 5" w:semiHidden="0" w:uiPriority="1" w:unhideWhenUsed="0"/>
    <w:lsdException w:name="Colorful List Accent 5" w:semiHidden="0" w:uiPriority="1" w:unhideWhenUsed="0"/>
    <w:lsdException w:name="Colorful Grid Accent 5" w:semiHidden="0" w:uiPriority="1" w:unhideWhenUsed="0"/>
    <w:lsdException w:name="Light Shading Accent 6" w:semiHidden="0" w:uiPriority="1" w:unhideWhenUsed="0"/>
    <w:lsdException w:name="Light List Accent 6" w:semiHidden="0" w:uiPriority="1" w:unhideWhenUsed="0"/>
    <w:lsdException w:name="Light Grid Accent 6" w:semiHidden="0" w:uiPriority="1" w:unhideWhenUsed="0"/>
    <w:lsdException w:name="Medium Shading 1 Accent 6" w:semiHidden="0" w:uiPriority="1" w:unhideWhenUsed="0"/>
    <w:lsdException w:name="Medium Shading 2 Accent 6" w:semiHidden="0" w:uiPriority="1" w:unhideWhenUsed="0"/>
    <w:lsdException w:name="Medium List 1 Accent 6" w:semiHidden="0" w:uiPriority="1" w:unhideWhenUsed="0"/>
    <w:lsdException w:name="Medium List 2 Accent 6" w:semiHidden="0" w:uiPriority="1" w:unhideWhenUsed="0"/>
    <w:lsdException w:name="Medium Grid 1 Accent 6" w:semiHidden="0" w:uiPriority="1" w:unhideWhenUsed="0"/>
    <w:lsdException w:name="Medium Grid 2 Accent 6" w:semiHidden="0" w:uiPriority="1" w:unhideWhenUsed="0"/>
    <w:lsdException w:name="Medium Grid 3 Accent 6" w:semiHidden="0" w:uiPriority="1" w:unhideWhenUsed="0"/>
    <w:lsdException w:name="Dark List Accent 6" w:semiHidden="0" w:uiPriority="1" w:unhideWhenUsed="0"/>
    <w:lsdException w:name="Colorful Shading Accent 6" w:semiHidden="0" w:uiPriority="1" w:unhideWhenUsed="0"/>
    <w:lsdException w:name="Colorful List Accent 6" w:semiHidden="0" w:uiPriority="1" w:unhideWhenUsed="0"/>
    <w:lsdException w:name="Colorful Grid Accent 6" w:semiHidden="0" w:uiPriority="1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D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A00D8"/>
    <w:pPr>
      <w:keepNext/>
      <w:outlineLvl w:val="0"/>
    </w:pPr>
    <w:rPr>
      <w:b/>
      <w:color w:val="FF0000"/>
      <w:sz w:val="32"/>
    </w:rPr>
  </w:style>
  <w:style w:type="paragraph" w:styleId="2">
    <w:name w:val="heading 2"/>
    <w:basedOn w:val="a"/>
    <w:next w:val="a"/>
    <w:qFormat/>
    <w:rsid w:val="006A00D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A00D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0">
    <w:name w:val="正文文本缩进 Char"/>
    <w:link w:val="a3"/>
    <w:rsid w:val="006A00D8"/>
    <w:rPr>
      <w:kern w:val="2"/>
      <w:sz w:val="21"/>
    </w:rPr>
  </w:style>
  <w:style w:type="character" w:customStyle="1" w:styleId="Char1">
    <w:name w:val="段 Char"/>
    <w:link w:val="a4"/>
    <w:locked/>
    <w:rsid w:val="006A00D8"/>
    <w:rPr>
      <w:rFonts w:ascii="宋体"/>
      <w:sz w:val="21"/>
      <w:lang w:val="en-US" w:eastAsia="zh-CN" w:bidi="ar-SA"/>
    </w:rPr>
  </w:style>
  <w:style w:type="character" w:customStyle="1" w:styleId="Char2">
    <w:name w:val="副标题 Char"/>
    <w:link w:val="a5"/>
    <w:rsid w:val="006A00D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3">
    <w:name w:val="页眉 Char"/>
    <w:link w:val="a6"/>
    <w:uiPriority w:val="99"/>
    <w:rsid w:val="006A00D8"/>
    <w:rPr>
      <w:kern w:val="2"/>
      <w:sz w:val="18"/>
    </w:rPr>
  </w:style>
  <w:style w:type="character" w:styleId="a7">
    <w:name w:val="Hyperlink"/>
    <w:uiPriority w:val="99"/>
    <w:rsid w:val="006A00D8"/>
    <w:rPr>
      <w:color w:val="0000FF"/>
      <w:u w:val="single"/>
    </w:rPr>
  </w:style>
  <w:style w:type="paragraph" w:styleId="20">
    <w:name w:val="toc 2"/>
    <w:basedOn w:val="a"/>
    <w:next w:val="a"/>
    <w:uiPriority w:val="39"/>
    <w:rsid w:val="006A00D8"/>
    <w:pPr>
      <w:ind w:leftChars="200" w:left="420"/>
    </w:pPr>
  </w:style>
  <w:style w:type="paragraph" w:styleId="a8">
    <w:name w:val="List Paragraph"/>
    <w:basedOn w:val="a"/>
    <w:uiPriority w:val="34"/>
    <w:qFormat/>
    <w:rsid w:val="006A00D8"/>
    <w:pPr>
      <w:ind w:firstLineChars="200" w:firstLine="420"/>
    </w:pPr>
    <w:rPr>
      <w:szCs w:val="24"/>
    </w:rPr>
  </w:style>
  <w:style w:type="paragraph" w:customStyle="1" w:styleId="10">
    <w:name w:val="列表段落1"/>
    <w:basedOn w:val="a"/>
    <w:rsid w:val="006A00D8"/>
    <w:pPr>
      <w:ind w:firstLineChars="200" w:firstLine="420"/>
    </w:pPr>
    <w:rPr>
      <w:rFonts w:ascii="Calibri" w:hAnsi="Calibri"/>
      <w:szCs w:val="22"/>
    </w:rPr>
  </w:style>
  <w:style w:type="paragraph" w:styleId="a5">
    <w:name w:val="Subtitle"/>
    <w:basedOn w:val="a"/>
    <w:next w:val="a"/>
    <w:link w:val="Char2"/>
    <w:qFormat/>
    <w:rsid w:val="006A00D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9">
    <w:name w:val="Document Map"/>
    <w:basedOn w:val="a"/>
    <w:semiHidden/>
    <w:rsid w:val="006A00D8"/>
    <w:pPr>
      <w:shd w:val="clear" w:color="auto" w:fill="000080"/>
    </w:pPr>
  </w:style>
  <w:style w:type="paragraph" w:styleId="aa">
    <w:name w:val="Normal (Web)"/>
    <w:basedOn w:val="a"/>
    <w:uiPriority w:val="99"/>
    <w:rsid w:val="006A00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6A00D8"/>
    <w:pPr>
      <w:numPr>
        <w:numId w:val="1"/>
      </w:numPr>
      <w:tabs>
        <w:tab w:val="left" w:pos="780"/>
      </w:tabs>
    </w:pPr>
  </w:style>
  <w:style w:type="paragraph" w:customStyle="1" w:styleId="a4">
    <w:name w:val="段"/>
    <w:link w:val="Char1"/>
    <w:rsid w:val="006A00D8"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6">
    <w:name w:val="header"/>
    <w:basedOn w:val="a"/>
    <w:link w:val="Char3"/>
    <w:uiPriority w:val="99"/>
    <w:rsid w:val="006A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footer"/>
    <w:basedOn w:val="a"/>
    <w:rsid w:val="006A00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a"/>
    <w:next w:val="a"/>
    <w:uiPriority w:val="39"/>
    <w:rsid w:val="006A00D8"/>
  </w:style>
  <w:style w:type="paragraph" w:styleId="ac">
    <w:name w:val="Body Text"/>
    <w:basedOn w:val="a"/>
    <w:rsid w:val="006A00D8"/>
    <w:pPr>
      <w:autoSpaceDE w:val="0"/>
      <w:autoSpaceDN w:val="0"/>
      <w:adjustRightInd w:val="0"/>
    </w:pPr>
    <w:rPr>
      <w:rFonts w:ascii="宋体"/>
      <w:color w:val="000000"/>
      <w:sz w:val="28"/>
    </w:rPr>
  </w:style>
  <w:style w:type="paragraph" w:styleId="30">
    <w:name w:val="toc 3"/>
    <w:basedOn w:val="a"/>
    <w:next w:val="a"/>
    <w:uiPriority w:val="39"/>
    <w:rsid w:val="006A00D8"/>
    <w:pPr>
      <w:ind w:leftChars="400" w:left="840"/>
    </w:pPr>
  </w:style>
  <w:style w:type="paragraph" w:styleId="a3">
    <w:name w:val="Body Text Indent"/>
    <w:basedOn w:val="a"/>
    <w:link w:val="Char0"/>
    <w:rsid w:val="006A00D8"/>
    <w:pPr>
      <w:spacing w:after="120"/>
      <w:ind w:leftChars="200" w:left="420"/>
    </w:pPr>
  </w:style>
  <w:style w:type="table" w:styleId="ad">
    <w:name w:val="Table Grid"/>
    <w:basedOn w:val="a1"/>
    <w:rsid w:val="006A00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122</Words>
  <Characters>697</Characters>
  <Application>Microsoft Office Word</Application>
  <DocSecurity>0</DocSecurity>
  <PresentationFormat/>
  <Lines>5</Lines>
  <Paragraphs>1</Paragraphs>
  <Slides>0</Slides>
  <Notes>0</Notes>
  <HiddenSlides>0</HiddenSlides>
  <MMClips>0</MMClips>
  <ScaleCrop>true</ScaleCrop>
  <Company>dymind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palestrina</dc:creator>
  <cp:lastModifiedBy>刘利群</cp:lastModifiedBy>
  <cp:revision>14</cp:revision>
  <dcterms:created xsi:type="dcterms:W3CDTF">2019-11-02T01:42:00Z</dcterms:created>
  <dcterms:modified xsi:type="dcterms:W3CDTF">2020-11-06T07:20:00Z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