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505432" w:rsidRDefault="00FC2243" w:rsidP="00041060">
      <w:pPr>
        <w:jc w:val="center"/>
        <w:rPr>
          <w:rFonts w:ascii="黑体" w:eastAsia="黑体" w:hAnsi="黑体"/>
          <w:sz w:val="44"/>
          <w:szCs w:val="44"/>
        </w:rPr>
      </w:pPr>
      <w:r w:rsidRPr="00FC2243">
        <w:rPr>
          <w:rFonts w:ascii="黑体" w:eastAsia="黑体" w:hAnsi="黑体" w:hint="eastAsia"/>
          <w:color w:val="000000"/>
          <w:sz w:val="44"/>
          <w:szCs w:val="44"/>
        </w:rPr>
        <w:t>强脉冲光与激光系统</w:t>
      </w:r>
      <w:r w:rsidR="00041060" w:rsidRPr="00505432">
        <w:rPr>
          <w:rFonts w:ascii="黑体" w:eastAsia="黑体" w:hAnsi="黑体" w:hint="eastAsia"/>
          <w:sz w:val="44"/>
          <w:szCs w:val="44"/>
        </w:rPr>
        <w:t>招标文件</w:t>
      </w:r>
    </w:p>
    <w:p w:rsidR="00041060" w:rsidRDefault="00041060" w:rsidP="00041060">
      <w:pPr>
        <w:rPr>
          <w:sz w:val="24"/>
          <w:szCs w:val="24"/>
        </w:rPr>
      </w:pPr>
    </w:p>
    <w:p w:rsidR="00FC2243" w:rsidRDefault="00041060" w:rsidP="00041060">
      <w:pPr>
        <w:rPr>
          <w:rFonts w:ascii="宋体" w:hAnsi="宋体"/>
          <w:color w:val="000000"/>
        </w:rPr>
      </w:pPr>
      <w:r w:rsidRPr="00FA1DE3">
        <w:rPr>
          <w:rFonts w:hint="eastAsia"/>
          <w:sz w:val="24"/>
          <w:szCs w:val="24"/>
        </w:rPr>
        <w:t>一、项目名称：</w:t>
      </w:r>
      <w:r w:rsidR="00FC2243">
        <w:rPr>
          <w:rFonts w:ascii="宋体" w:hAnsi="宋体" w:hint="eastAsia"/>
          <w:color w:val="000000"/>
        </w:rPr>
        <w:t>强脉冲光与激光系统维保</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FC2243">
        <w:rPr>
          <w:sz w:val="24"/>
          <w:szCs w:val="24"/>
        </w:rPr>
        <w:t>9</w:t>
      </w:r>
      <w:r w:rsidR="00FE3EA2">
        <w:rPr>
          <w:rFonts w:hint="eastAsia"/>
          <w:sz w:val="24"/>
          <w:szCs w:val="24"/>
        </w:rPr>
        <w:t>0</w:t>
      </w:r>
      <w:r w:rsidRPr="00FA1DE3">
        <w:rPr>
          <w:rFonts w:hint="eastAsia"/>
          <w:sz w:val="24"/>
          <w:szCs w:val="24"/>
        </w:rPr>
        <w:t>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FC2243" w:rsidP="00D94F84">
            <w:pPr>
              <w:rPr>
                <w:sz w:val="24"/>
                <w:szCs w:val="24"/>
              </w:rPr>
            </w:pPr>
            <w:r>
              <w:rPr>
                <w:rFonts w:hint="eastAsia"/>
                <w:sz w:val="24"/>
                <w:szCs w:val="24"/>
              </w:rPr>
              <w:t>烧伤科</w:t>
            </w:r>
          </w:p>
        </w:tc>
        <w:tc>
          <w:tcPr>
            <w:tcW w:w="2693" w:type="dxa"/>
            <w:vAlign w:val="center"/>
          </w:tcPr>
          <w:p w:rsidR="00041060" w:rsidRPr="00344E47" w:rsidRDefault="00FC2243" w:rsidP="00D94F84">
            <w:pPr>
              <w:rPr>
                <w:sz w:val="24"/>
                <w:szCs w:val="24"/>
              </w:rPr>
            </w:pPr>
            <w:r>
              <w:rPr>
                <w:rFonts w:hint="eastAsia"/>
                <w:sz w:val="24"/>
                <w:szCs w:val="24"/>
              </w:rPr>
              <w:t>强光与激光系统维保</w:t>
            </w:r>
          </w:p>
        </w:tc>
        <w:tc>
          <w:tcPr>
            <w:tcW w:w="992" w:type="dxa"/>
            <w:vAlign w:val="center"/>
          </w:tcPr>
          <w:p w:rsidR="00041060" w:rsidRPr="00344E47" w:rsidRDefault="00DA73EB" w:rsidP="00D94F84">
            <w:pPr>
              <w:rPr>
                <w:sz w:val="24"/>
                <w:szCs w:val="24"/>
              </w:rPr>
            </w:pPr>
            <w:r>
              <w:rPr>
                <w:sz w:val="24"/>
                <w:szCs w:val="24"/>
              </w:rPr>
              <w:t>1</w:t>
            </w:r>
          </w:p>
        </w:tc>
        <w:tc>
          <w:tcPr>
            <w:tcW w:w="1276" w:type="dxa"/>
            <w:vAlign w:val="center"/>
          </w:tcPr>
          <w:p w:rsidR="00041060" w:rsidRPr="00344E47" w:rsidRDefault="00FC2243" w:rsidP="00D94F84">
            <w:pPr>
              <w:rPr>
                <w:sz w:val="24"/>
                <w:szCs w:val="24"/>
              </w:rPr>
            </w:pPr>
            <w:r>
              <w:rPr>
                <w:rFonts w:hint="eastAsia"/>
                <w:sz w:val="24"/>
                <w:szCs w:val="24"/>
              </w:rPr>
              <w:t>年</w:t>
            </w:r>
          </w:p>
        </w:tc>
        <w:tc>
          <w:tcPr>
            <w:tcW w:w="1417" w:type="dxa"/>
            <w:vAlign w:val="center"/>
          </w:tcPr>
          <w:p w:rsidR="00041060" w:rsidRPr="00344E47" w:rsidRDefault="00DA73EB" w:rsidP="00D94F84">
            <w:pPr>
              <w:rPr>
                <w:sz w:val="24"/>
                <w:szCs w:val="24"/>
              </w:rPr>
            </w:pPr>
            <w:r>
              <w:rPr>
                <w:sz w:val="24"/>
                <w:szCs w:val="24"/>
              </w:rPr>
              <w:t>90000</w:t>
            </w:r>
          </w:p>
        </w:tc>
        <w:tc>
          <w:tcPr>
            <w:tcW w:w="1418" w:type="dxa"/>
            <w:vAlign w:val="center"/>
          </w:tcPr>
          <w:p w:rsidR="00041060" w:rsidRPr="00344E47" w:rsidRDefault="00FC2243" w:rsidP="00D94F84">
            <w:pPr>
              <w:rPr>
                <w:sz w:val="24"/>
                <w:szCs w:val="24"/>
              </w:rPr>
            </w:pPr>
            <w:r>
              <w:rPr>
                <w:sz w:val="24"/>
                <w:szCs w:val="24"/>
              </w:rPr>
              <w:t>90000</w:t>
            </w:r>
          </w:p>
        </w:tc>
      </w:tr>
    </w:tbl>
    <w:p w:rsidR="00FC2243" w:rsidRDefault="00041060" w:rsidP="00041060">
      <w:pPr>
        <w:rPr>
          <w:sz w:val="24"/>
          <w:szCs w:val="24"/>
        </w:rPr>
      </w:pPr>
      <w:r>
        <w:rPr>
          <w:rFonts w:hint="eastAsia"/>
          <w:sz w:val="24"/>
          <w:szCs w:val="24"/>
        </w:rPr>
        <w:t>三、</w:t>
      </w:r>
      <w:r w:rsidRPr="00FA1DE3">
        <w:rPr>
          <w:rFonts w:hint="eastAsia"/>
          <w:sz w:val="24"/>
          <w:szCs w:val="24"/>
        </w:rPr>
        <w:t>付款方式：</w:t>
      </w:r>
      <w:r w:rsidR="00FC2243">
        <w:rPr>
          <w:rFonts w:hint="eastAsia"/>
          <w:sz w:val="24"/>
          <w:szCs w:val="24"/>
        </w:rPr>
        <w:t>结算方式为年度结算，</w:t>
      </w:r>
      <w:r w:rsidRPr="00FA1DE3">
        <w:rPr>
          <w:rFonts w:hint="eastAsia"/>
          <w:sz w:val="24"/>
          <w:szCs w:val="24"/>
        </w:rPr>
        <w:t>乙方应向甲方提供合法的发票，乙方对产品进行</w:t>
      </w:r>
      <w:r w:rsidR="00FC2243">
        <w:rPr>
          <w:rFonts w:hint="eastAsia"/>
          <w:sz w:val="24"/>
          <w:szCs w:val="24"/>
        </w:rPr>
        <w:t>年度维保</w:t>
      </w:r>
      <w:r w:rsidRPr="00FA1DE3">
        <w:rPr>
          <w:rFonts w:hint="eastAsia"/>
          <w:sz w:val="24"/>
          <w:szCs w:val="24"/>
        </w:rPr>
        <w:t>后</w:t>
      </w:r>
      <w:r w:rsidR="00FC2243">
        <w:rPr>
          <w:rFonts w:hint="eastAsia"/>
          <w:sz w:val="24"/>
          <w:szCs w:val="24"/>
        </w:rPr>
        <w:t>十五个工作</w:t>
      </w:r>
      <w:r w:rsidRPr="00FA1DE3">
        <w:rPr>
          <w:rFonts w:hint="eastAsia"/>
          <w:sz w:val="24"/>
          <w:szCs w:val="24"/>
        </w:rPr>
        <w:t>日内，甲方按发票支付</w:t>
      </w:r>
      <w:r w:rsidR="00FC2243">
        <w:rPr>
          <w:rFonts w:hint="eastAsia"/>
          <w:sz w:val="24"/>
          <w:szCs w:val="24"/>
        </w:rPr>
        <w:t>年度维保款</w:t>
      </w:r>
      <w:r w:rsidRPr="00FA1DE3">
        <w:rPr>
          <w:rFonts w:hint="eastAsia"/>
          <w:sz w:val="24"/>
          <w:szCs w:val="24"/>
        </w:rPr>
        <w:t>总金额的</w:t>
      </w:r>
      <w:r w:rsidR="00FC2243">
        <w:rPr>
          <w:sz w:val="24"/>
          <w:szCs w:val="24"/>
        </w:rPr>
        <w:t>100</w:t>
      </w:r>
      <w:r w:rsidRPr="00FA1DE3">
        <w:rPr>
          <w:rFonts w:hint="eastAsia"/>
          <w:sz w:val="24"/>
          <w:szCs w:val="24"/>
        </w:rPr>
        <w:t>%</w:t>
      </w:r>
      <w:r w:rsidR="00FC2243">
        <w:rPr>
          <w:rFonts w:hint="eastAsia"/>
          <w:sz w:val="24"/>
          <w:szCs w:val="24"/>
        </w:rPr>
        <w:t>。</w:t>
      </w:r>
    </w:p>
    <w:p w:rsidR="00FC2243" w:rsidRDefault="00041060" w:rsidP="00041060">
      <w:pPr>
        <w:rPr>
          <w:sz w:val="24"/>
          <w:szCs w:val="24"/>
        </w:rPr>
      </w:pPr>
      <w:r>
        <w:rPr>
          <w:rFonts w:hint="eastAsia"/>
          <w:sz w:val="24"/>
          <w:szCs w:val="24"/>
        </w:rPr>
        <w:t>四、</w:t>
      </w:r>
      <w:r w:rsidR="00FC2243">
        <w:rPr>
          <w:rFonts w:hint="eastAsia"/>
          <w:sz w:val="24"/>
          <w:szCs w:val="24"/>
        </w:rPr>
        <w:t>维保</w:t>
      </w:r>
      <w:r>
        <w:rPr>
          <w:rFonts w:hint="eastAsia"/>
          <w:sz w:val="24"/>
          <w:szCs w:val="24"/>
        </w:rPr>
        <w:t>时间：</w:t>
      </w:r>
      <w:r w:rsidR="00FC2243">
        <w:rPr>
          <w:rFonts w:hint="eastAsia"/>
          <w:sz w:val="24"/>
          <w:szCs w:val="24"/>
        </w:rPr>
        <w:t>合同约定之日起</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FC2243" w:rsidRDefault="00041060" w:rsidP="00041060">
      <w:pPr>
        <w:rPr>
          <w:sz w:val="24"/>
          <w:szCs w:val="24"/>
        </w:rPr>
      </w:pPr>
      <w:r>
        <w:rPr>
          <w:rFonts w:hint="eastAsia"/>
          <w:sz w:val="24"/>
          <w:szCs w:val="24"/>
        </w:rPr>
        <w:t>5</w:t>
      </w:r>
      <w:r>
        <w:rPr>
          <w:rFonts w:hint="eastAsia"/>
          <w:sz w:val="24"/>
          <w:szCs w:val="24"/>
        </w:rPr>
        <w:t>、</w:t>
      </w:r>
      <w:r w:rsidR="00FC2243">
        <w:rPr>
          <w:rFonts w:hint="eastAsia"/>
          <w:sz w:val="24"/>
          <w:szCs w:val="24"/>
        </w:rPr>
        <w:t>投标人须提供</w:t>
      </w:r>
      <w:r w:rsidRPr="00FA1DE3">
        <w:rPr>
          <w:rFonts w:hint="eastAsia"/>
          <w:sz w:val="24"/>
          <w:szCs w:val="24"/>
        </w:rPr>
        <w:t>医疗器械</w:t>
      </w:r>
      <w:r w:rsidR="00FC2243">
        <w:rPr>
          <w:rFonts w:hint="eastAsia"/>
          <w:sz w:val="24"/>
          <w:szCs w:val="24"/>
        </w:rPr>
        <w:t>维修经营许可证</w:t>
      </w:r>
    </w:p>
    <w:p w:rsidR="00041060" w:rsidRDefault="00FC2243" w:rsidP="00041060">
      <w:pPr>
        <w:rPr>
          <w:sz w:val="24"/>
          <w:szCs w:val="24"/>
        </w:rPr>
      </w:pPr>
      <w:r>
        <w:rPr>
          <w:rFonts w:hint="eastAsia"/>
          <w:sz w:val="24"/>
          <w:szCs w:val="24"/>
        </w:rPr>
        <w:t xml:space="preserve"> </w:t>
      </w:r>
      <w:r w:rsidR="00041060">
        <w:rPr>
          <w:rFonts w:hint="eastAsia"/>
          <w:sz w:val="24"/>
          <w:szCs w:val="24"/>
        </w:rPr>
        <w:t>6</w:t>
      </w:r>
      <w:r w:rsidR="00041060">
        <w:rPr>
          <w:rFonts w:hint="eastAsia"/>
          <w:sz w:val="24"/>
          <w:szCs w:val="24"/>
        </w:rPr>
        <w:t>、</w:t>
      </w:r>
      <w:r w:rsidR="00041060" w:rsidRPr="00FA1DE3">
        <w:rPr>
          <w:rFonts w:hint="eastAsia"/>
          <w:sz w:val="24"/>
          <w:szCs w:val="24"/>
        </w:rPr>
        <w:t>投标人所投产品如为进口产品，还需提供生产厂商（制造商）或经销商或代理商出具的针对本项目的授权书。</w:t>
      </w:r>
    </w:p>
    <w:p w:rsidR="00041060" w:rsidRDefault="00041060" w:rsidP="00041060">
      <w:pPr>
        <w:rPr>
          <w:sz w:val="24"/>
          <w:szCs w:val="24"/>
        </w:rPr>
      </w:pPr>
      <w:r>
        <w:rPr>
          <w:rFonts w:hint="eastAsia"/>
          <w:sz w:val="24"/>
          <w:szCs w:val="24"/>
        </w:rPr>
        <w:t>七、采购需求</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设备：</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型号：科医人强脉冲光与激光系统 M</w:t>
      </w:r>
      <w:r>
        <w:rPr>
          <w:rFonts w:ascii="宋体" w:hAnsi="宋体" w:cs="宋体"/>
          <w:color w:val="000000"/>
        </w:rPr>
        <w:t>22</w:t>
      </w:r>
    </w:p>
    <w:p w:rsidR="00FC2243" w:rsidRDefault="00FC2243" w:rsidP="00FC2243">
      <w:pPr>
        <w:pStyle w:val="p0"/>
        <w:spacing w:line="400" w:lineRule="exact"/>
        <w:jc w:val="left"/>
        <w:rPr>
          <w:rFonts w:ascii="宋体" w:hAnsi="宋体" w:cs="宋体"/>
          <w:color w:val="000000"/>
        </w:rPr>
      </w:pPr>
      <w:r>
        <w:rPr>
          <w:rFonts w:ascii="宋体" w:hAnsi="宋体" w:cs="宋体" w:hint="eastAsia"/>
          <w:color w:val="000000"/>
        </w:rPr>
        <w:t>招标参数：</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1.保修服务期限为</w:t>
      </w:r>
      <w:r w:rsidR="00DA73EB">
        <w:rPr>
          <w:rFonts w:ascii="宋体" w:hAnsi="宋体" w:cs="宋体" w:hint="eastAsia"/>
          <w:color w:val="000000"/>
        </w:rPr>
        <w:t>一</w:t>
      </w:r>
      <w:r>
        <w:rPr>
          <w:rFonts w:ascii="宋体" w:hAnsi="宋体" w:cs="宋体" w:hint="eastAsia"/>
          <w:color w:val="000000"/>
        </w:rPr>
        <w:t>年。</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t>★</w:t>
      </w:r>
      <w:r>
        <w:rPr>
          <w:rFonts w:ascii="宋体" w:hAnsi="宋体" w:cs="宋体" w:hint="eastAsia"/>
          <w:color w:val="000000"/>
        </w:rPr>
        <w:t>2.需要原厂授权。</w:t>
      </w:r>
    </w:p>
    <w:p w:rsidR="00FC2243" w:rsidRDefault="00FC2243" w:rsidP="00FC2243">
      <w:pPr>
        <w:pStyle w:val="p0"/>
        <w:spacing w:line="400" w:lineRule="exact"/>
        <w:jc w:val="left"/>
        <w:rPr>
          <w:rFonts w:ascii="宋体" w:hAnsi="宋体" w:cs="宋体"/>
          <w:color w:val="000000"/>
        </w:rPr>
      </w:pPr>
      <w:r>
        <w:rPr>
          <w:rFonts w:ascii="宋体" w:hAnsi="宋体" w:hint="eastAsia"/>
          <w:color w:val="000000"/>
        </w:rPr>
        <w:lastRenderedPageBreak/>
        <w:t>★</w:t>
      </w:r>
      <w:r>
        <w:rPr>
          <w:rFonts w:ascii="宋体" w:hAnsi="宋体" w:cs="宋体" w:hint="eastAsia"/>
          <w:color w:val="000000"/>
        </w:rPr>
        <w:t>3.保修内容包括：每年包含一次手具免费更换机会； 强脉冲光与激光系统 M</w:t>
      </w:r>
      <w:r>
        <w:rPr>
          <w:rFonts w:ascii="宋体" w:hAnsi="宋体" w:cs="宋体"/>
          <w:color w:val="000000"/>
        </w:rPr>
        <w:t>22</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设备在保修期内的维修、保养配件（手具和滤光片等消耗品除外），人工劳务及差旅住宿等费用。</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4.保修期内，供应商应对设备进行维修、保养和更换配件，供应商承担配件、劳务和差旅等一切费用，不再收取除合同款外的其他费用。</w:t>
      </w:r>
    </w:p>
    <w:p w:rsidR="00FC2243" w:rsidRDefault="00FC2243" w:rsidP="00FC2243">
      <w:pPr>
        <w:pStyle w:val="p0"/>
        <w:spacing w:line="400" w:lineRule="exact"/>
        <w:jc w:val="left"/>
        <w:rPr>
          <w:rFonts w:ascii="宋体" w:hAnsi="宋体" w:cs="宋体"/>
          <w:b/>
          <w:bCs/>
        </w:rPr>
      </w:pPr>
      <w:r>
        <w:rPr>
          <w:rFonts w:ascii="宋体" w:hAnsi="宋体" w:cs="宋体" w:hint="eastAsia"/>
          <w:color w:val="000000"/>
        </w:rPr>
        <w:t>▲5.要求投标人至少指定</w:t>
      </w:r>
      <w:r>
        <w:rPr>
          <w:rFonts w:ascii="宋体" w:hAnsi="宋体" w:cs="宋体" w:hint="eastAsia"/>
          <w:b/>
        </w:rPr>
        <w:t>2名工程师</w:t>
      </w:r>
      <w:r>
        <w:rPr>
          <w:rFonts w:ascii="宋体" w:hAnsi="宋体" w:cs="宋体" w:hint="eastAsia"/>
        </w:rPr>
        <w:t>负责本项目，并持有设备厂家培训合格的服务资质。</w:t>
      </w:r>
    </w:p>
    <w:p w:rsidR="00FC2243" w:rsidRDefault="00FC2243" w:rsidP="00FC2243">
      <w:pPr>
        <w:pStyle w:val="p0"/>
        <w:spacing w:line="400" w:lineRule="exact"/>
        <w:jc w:val="left"/>
        <w:rPr>
          <w:rFonts w:ascii="宋体" w:hAnsi="宋体" w:cs="宋体"/>
          <w:b/>
          <w:bCs/>
        </w:rPr>
      </w:pPr>
      <w:r>
        <w:rPr>
          <w:rFonts w:ascii="宋体" w:hAnsi="宋体" w:hint="eastAsia"/>
        </w:rPr>
        <w:t>★6</w:t>
      </w:r>
      <w:r>
        <w:rPr>
          <w:rFonts w:ascii="宋体" w:hAnsi="宋体" w:cs="宋体" w:hint="eastAsia"/>
        </w:rPr>
        <w:t>.供应商必须确保保修期内更换的配件及提供的易耗部件均为原厂配件。</w:t>
      </w:r>
    </w:p>
    <w:p w:rsidR="00FC2243" w:rsidRDefault="00FC2243" w:rsidP="00FC2243">
      <w:pPr>
        <w:pStyle w:val="p0"/>
        <w:spacing w:line="400" w:lineRule="exact"/>
        <w:jc w:val="left"/>
        <w:rPr>
          <w:rFonts w:ascii="宋体" w:hAnsi="宋体" w:cs="宋体"/>
          <w:b/>
          <w:bCs/>
        </w:rPr>
      </w:pPr>
      <w:r>
        <w:rPr>
          <w:rFonts w:ascii="宋体" w:hAnsi="宋体" w:cs="宋体" w:hint="eastAsia"/>
        </w:rPr>
        <w:t>7.供应商在保修服务期内维修所需的相关辅助设备和材料均由服务提方提供。</w:t>
      </w:r>
    </w:p>
    <w:p w:rsidR="00FC2243" w:rsidRDefault="00FC2243" w:rsidP="00FC2243">
      <w:pPr>
        <w:pStyle w:val="p0"/>
        <w:spacing w:line="400" w:lineRule="exact"/>
        <w:jc w:val="left"/>
        <w:rPr>
          <w:rFonts w:ascii="宋体" w:hAnsi="宋体" w:cs="宋体"/>
          <w:color w:val="000000"/>
        </w:rPr>
      </w:pPr>
      <w:r>
        <w:rPr>
          <w:rFonts w:ascii="宋体" w:hAnsi="宋体" w:hint="eastAsia"/>
        </w:rPr>
        <w:t>★8</w:t>
      </w:r>
      <w:r>
        <w:rPr>
          <w:rFonts w:ascii="宋体" w:hAnsi="宋体" w:cs="宋体" w:hint="eastAsia"/>
        </w:rPr>
        <w:t>.保修期内故障报修响应时间≤4小时；</w:t>
      </w:r>
      <w:r>
        <w:rPr>
          <w:rFonts w:ascii="宋体" w:hAnsi="宋体" w:hint="eastAsia"/>
        </w:rPr>
        <w:t>在工作时间内，</w:t>
      </w:r>
      <w:r>
        <w:rPr>
          <w:rFonts w:ascii="宋体" w:hAnsi="宋体" w:cs="宋体" w:hint="eastAsia"/>
        </w:rPr>
        <w:t>工程师到场维修时限≤24</w:t>
      </w:r>
      <w:r>
        <w:rPr>
          <w:rFonts w:ascii="宋体" w:hAnsi="宋体" w:cs="宋体" w:hint="eastAsia"/>
          <w:color w:val="000000"/>
        </w:rPr>
        <w:t>小时。</w:t>
      </w:r>
    </w:p>
    <w:p w:rsidR="00FC2243" w:rsidRDefault="00FC2243" w:rsidP="00FC2243">
      <w:pPr>
        <w:pStyle w:val="p0"/>
        <w:spacing w:line="400" w:lineRule="exact"/>
        <w:jc w:val="left"/>
        <w:rPr>
          <w:rFonts w:ascii="宋体" w:hAnsi="宋体" w:cs="宋体"/>
          <w:b/>
          <w:bCs/>
          <w:color w:val="000000"/>
        </w:rPr>
      </w:pPr>
      <w:r>
        <w:rPr>
          <w:rFonts w:ascii="宋体" w:hAnsi="宋体" w:cs="宋体" w:hint="eastAsia"/>
          <w:color w:val="000000"/>
        </w:rPr>
        <w:t>9.提供保修服务期内24小时技术电话支持（24小时×365天）。</w:t>
      </w:r>
    </w:p>
    <w:p w:rsidR="00FC2243" w:rsidRDefault="00FC2243" w:rsidP="00FC2243">
      <w:pPr>
        <w:pStyle w:val="p0"/>
        <w:spacing w:line="400" w:lineRule="exact"/>
        <w:jc w:val="left"/>
        <w:rPr>
          <w:rFonts w:ascii="宋体" w:hAnsi="宋体"/>
        </w:rPr>
      </w:pPr>
      <w:r>
        <w:rPr>
          <w:rFonts w:ascii="宋体" w:hAnsi="宋体" w:cs="宋体" w:hint="eastAsia"/>
          <w:color w:val="000000"/>
        </w:rPr>
        <w:t>10.</w:t>
      </w:r>
      <w:r>
        <w:rPr>
          <w:rFonts w:ascii="宋体" w:hAnsi="宋体" w:hint="eastAsia"/>
        </w:rPr>
        <w:t xml:space="preserve"> 乙方保证甲方一年开机率达到95% ，即每年停机不超过13个工作日（即≥</w:t>
      </w:r>
      <w:r>
        <w:rPr>
          <w:rFonts w:hint="eastAsia"/>
          <w:b/>
          <w:bCs/>
          <w:shd w:val="clear" w:color="auto" w:fill="FFFFFF"/>
        </w:rPr>
        <w:t>347</w:t>
      </w:r>
      <w:r>
        <w:rPr>
          <w:rFonts w:hint="eastAsia"/>
          <w:b/>
          <w:bCs/>
          <w:shd w:val="clear" w:color="auto" w:fill="FFFFFF"/>
        </w:rPr>
        <w:t>个工作日</w:t>
      </w:r>
      <w:r>
        <w:rPr>
          <w:rFonts w:ascii="宋体" w:hAnsi="宋体" w:hint="eastAsia"/>
        </w:rPr>
        <w:t>）</w:t>
      </w:r>
    </w:p>
    <w:p w:rsidR="00FC2243" w:rsidRDefault="00FC2243" w:rsidP="00FC2243">
      <w:pPr>
        <w:pStyle w:val="p0"/>
        <w:spacing w:line="400" w:lineRule="exact"/>
        <w:jc w:val="left"/>
        <w:rPr>
          <w:rFonts w:ascii="宋体" w:hAnsi="宋体" w:cs="宋体"/>
          <w:color w:val="000000"/>
        </w:rPr>
      </w:pPr>
      <w:r>
        <w:rPr>
          <w:rFonts w:hint="eastAsia"/>
          <w:color w:val="000000"/>
          <w:shd w:val="clear" w:color="auto" w:fill="FFFFFF"/>
        </w:rPr>
        <w:t>11.</w:t>
      </w:r>
      <w:r>
        <w:rPr>
          <w:rFonts w:hint="eastAsia"/>
          <w:color w:val="000000"/>
          <w:shd w:val="clear" w:color="auto" w:fill="FFFFFF"/>
        </w:rPr>
        <w:t>单次故障维修时间不超过三个工作日（即≤</w:t>
      </w:r>
      <w:r>
        <w:rPr>
          <w:rFonts w:hint="eastAsia"/>
          <w:color w:val="000000"/>
          <w:shd w:val="clear" w:color="auto" w:fill="FFFFFF"/>
        </w:rPr>
        <w:t>3</w:t>
      </w:r>
      <w:r>
        <w:rPr>
          <w:rFonts w:hint="eastAsia"/>
          <w:color w:val="000000"/>
          <w:shd w:val="clear" w:color="auto" w:fill="FFFFFF"/>
        </w:rPr>
        <w:t>天），如不能按期完成维修，乙方承诺提供维修样机供甲方临时使用至设备修复为止（或者甲方终止本合同）。</w:t>
      </w:r>
    </w:p>
    <w:p w:rsidR="00FC2243" w:rsidRDefault="00FC2243" w:rsidP="00FC2243">
      <w:pPr>
        <w:pStyle w:val="p0"/>
        <w:spacing w:line="400" w:lineRule="exact"/>
        <w:jc w:val="left"/>
        <w:rPr>
          <w:rFonts w:ascii="宋体" w:hAnsi="宋体" w:cs="宋体"/>
          <w:caps/>
          <w:color w:val="000000"/>
        </w:rPr>
      </w:pPr>
      <w:r>
        <w:rPr>
          <w:rFonts w:ascii="宋体" w:hAnsi="宋体" w:cs="宋体" w:hint="eastAsia"/>
          <w:color w:val="000000"/>
        </w:rPr>
        <w:t>▲12.提供每年两次的详细设备预防性维护保养计划，根据计划在保修服务期内定期做预防性维护保养，并提供详细记录报告。</w:t>
      </w:r>
    </w:p>
    <w:p w:rsidR="00FC2243" w:rsidRDefault="00FC2243" w:rsidP="00FC2243">
      <w:pPr>
        <w:pStyle w:val="p0"/>
        <w:spacing w:line="400" w:lineRule="exact"/>
        <w:jc w:val="left"/>
        <w:rPr>
          <w:rFonts w:ascii="宋体" w:hAnsi="宋体" w:cs="宋体"/>
          <w:caps/>
          <w:color w:val="000000"/>
        </w:rPr>
      </w:pPr>
      <w:r>
        <w:rPr>
          <w:rFonts w:ascii="宋体" w:hAnsi="宋体" w:cs="宋体" w:hint="eastAsia"/>
          <w:color w:val="000000"/>
        </w:rPr>
        <w:t>▲13.在保修服务期内免费提供设备的软硬件安全升级（非功能性软件），以提高设备的安全性和性能。并提供所有升级资料和记录。</w:t>
      </w:r>
    </w:p>
    <w:p w:rsidR="00D02BC9" w:rsidRDefault="00D02BC9"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sidRPr="00AA0EDD">
        <w:rPr>
          <w:sz w:val="24"/>
          <w:szCs w:val="24"/>
        </w:rPr>
        <w:t xml:space="preserve"> </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00DA73EB">
        <w:rPr>
          <w:sz w:val="24"/>
          <w:szCs w:val="24"/>
        </w:rPr>
        <w:t>6</w:t>
      </w:r>
      <w:r w:rsidRPr="00041060">
        <w:rPr>
          <w:rFonts w:hint="eastAsia"/>
          <w:sz w:val="24"/>
          <w:szCs w:val="24"/>
        </w:rPr>
        <w:t>月</w:t>
      </w:r>
      <w:r w:rsidR="00DA73EB">
        <w:rPr>
          <w:sz w:val="24"/>
          <w:szCs w:val="24"/>
        </w:rPr>
        <w:t>11</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、开标地点：浏阳市人民医院中央区四楼三会议室</w:t>
      </w:r>
      <w:r w:rsidRPr="00041060">
        <w:rPr>
          <w:rFonts w:hint="eastAsia"/>
          <w:sz w:val="24"/>
          <w:szCs w:val="24"/>
        </w:rPr>
        <w:t xml:space="preserve"> </w:t>
      </w:r>
      <w:bookmarkStart w:id="0" w:name="_GoBack"/>
      <w:bookmarkEnd w:id="0"/>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lastRenderedPageBreak/>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联系电话：刘宏：</w:t>
      </w:r>
      <w:r w:rsidRPr="00041060">
        <w:rPr>
          <w:rFonts w:hint="eastAsia"/>
          <w:sz w:val="24"/>
          <w:szCs w:val="24"/>
        </w:rPr>
        <w:t>13907497269  </w:t>
      </w:r>
      <w:r w:rsidRPr="00041060">
        <w:rPr>
          <w:rFonts w:hint="eastAsia"/>
          <w:sz w:val="24"/>
          <w:szCs w:val="24"/>
        </w:rPr>
        <w:t>宋远超：</w:t>
      </w:r>
      <w:r w:rsidRPr="00041060">
        <w:rPr>
          <w:rFonts w:hint="eastAsia"/>
          <w:sz w:val="24"/>
          <w:szCs w:val="24"/>
        </w:rPr>
        <w:t xml:space="preserve">13973193610     </w:t>
      </w: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Pr="00041060" w:rsidRDefault="00041060" w:rsidP="00041060">
      <w:pPr>
        <w:spacing w:line="440" w:lineRule="exact"/>
        <w:ind w:firstLineChars="200" w:firstLine="480"/>
        <w:rPr>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Default="00041060" w:rsidP="00041060">
      <w:pPr>
        <w:spacing w:line="440" w:lineRule="exact"/>
        <w:ind w:firstLineChars="200" w:firstLine="480"/>
        <w:rPr>
          <w:rFonts w:ascii="宋体" w:hAnsi="宋体"/>
          <w:sz w:val="24"/>
          <w:szCs w:val="24"/>
        </w:rPr>
      </w:pPr>
    </w:p>
    <w:p w:rsidR="00041060" w:rsidRPr="00781A5C" w:rsidRDefault="00041060" w:rsidP="00FE3EA2">
      <w:pPr>
        <w:spacing w:line="440" w:lineRule="exact"/>
        <w:rPr>
          <w:rFonts w:ascii="宋体" w:hAnsi="宋体"/>
          <w:b/>
          <w:sz w:val="28"/>
          <w:szCs w:val="24"/>
        </w:rPr>
      </w:pPr>
      <w:r w:rsidRPr="00781A5C">
        <w:rPr>
          <w:rFonts w:ascii="宋体" w:hAnsi="宋体" w:hint="eastAsia"/>
          <w:b/>
          <w:sz w:val="28"/>
          <w:szCs w:val="24"/>
        </w:rPr>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41060" w:rsidRDefault="00041060" w:rsidP="00FE3EA2">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r>
        <w:rPr>
          <w:rFonts w:ascii="宋体" w:hAnsi="宋体" w:cs="仿宋" w:hint="eastAsia"/>
          <w:sz w:val="24"/>
        </w:rPr>
        <w:t xml:space="preserve">                     </w:t>
      </w: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lastRenderedPageBreak/>
        <w:t>投标人</w:t>
      </w:r>
      <w:r w:rsidRPr="00B374D4">
        <w:rPr>
          <w:rFonts w:ascii="宋体" w:hAnsi="宋体" w:cs="仿宋" w:hint="eastAsia"/>
          <w:b/>
          <w:sz w:val="28"/>
          <w:szCs w:val="28"/>
        </w:rPr>
        <w:t>:</w:t>
      </w:r>
      <w:r w:rsidRPr="00B374D4">
        <w:rPr>
          <w:rFonts w:ascii="宋体" w:hAnsi="宋体" w:cs="仿宋" w:hint="eastAsia"/>
          <w:b/>
          <w:sz w:val="28"/>
          <w:szCs w:val="28"/>
          <w:u w:val="single"/>
        </w:rPr>
        <w:t xml:space="preserve">                       </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sidRPr="00C11CF8">
        <w:rPr>
          <w:rFonts w:ascii="宋体" w:hAnsi="宋体" w:cs="仿宋" w:hint="eastAsia"/>
          <w:sz w:val="24"/>
        </w:rPr>
        <w:t xml:space="preserve"> </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sidRPr="002767F3">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41060" w:rsidRPr="002767F3" w:rsidRDefault="00041060" w:rsidP="00041060">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sidRPr="002767F3">
        <w:rPr>
          <w:rFonts w:ascii="宋体" w:hAnsi="宋体" w:cs="仿宋" w:hint="eastAsia"/>
          <w:sz w:val="24"/>
        </w:rPr>
        <w:t>投标人所投产品如为进口产品，还需提供生产厂商（制造商）或经销商或代理商出具的针对本项目的授权书。</w:t>
      </w:r>
    </w:p>
    <w:p w:rsidR="00041060" w:rsidRDefault="00041060" w:rsidP="00041060">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w:t>
      </w:r>
      <w:r w:rsidRPr="00B374D4">
        <w:rPr>
          <w:rFonts w:ascii="宋体" w:hAnsi="宋体" w:cs="仿宋" w:hint="eastAsia"/>
          <w:sz w:val="24"/>
        </w:rPr>
        <w:t xml:space="preserve"> </w:t>
      </w:r>
      <w:r w:rsidRPr="00B374D4">
        <w:rPr>
          <w:rFonts w:ascii="宋体" w:hAnsi="宋体" w:cs="仿宋" w:hint="eastAsia"/>
          <w:sz w:val="24"/>
        </w:rPr>
        <w:t>年</w:t>
      </w:r>
      <w:r w:rsidRPr="00B374D4">
        <w:rPr>
          <w:rFonts w:ascii="宋体" w:hAnsi="宋体" w:cs="仿宋" w:hint="eastAsia"/>
          <w:sz w:val="24"/>
        </w:rPr>
        <w:t xml:space="preserve"> </w:t>
      </w:r>
      <w:r w:rsidRPr="00B374D4">
        <w:rPr>
          <w:rFonts w:ascii="宋体" w:hAnsi="宋体" w:cs="仿宋" w:hint="eastAsia"/>
          <w:sz w:val="24"/>
        </w:rPr>
        <w:t>月</w:t>
      </w:r>
      <w:r w:rsidRPr="00B374D4">
        <w:rPr>
          <w:rFonts w:ascii="宋体" w:hAnsi="宋体" w:cs="仿宋" w:hint="eastAsia"/>
          <w:sz w:val="24"/>
        </w:rPr>
        <w:t xml:space="preserve"> </w:t>
      </w:r>
      <w:r w:rsidRPr="00B374D4">
        <w:rPr>
          <w:rFonts w:ascii="宋体" w:hAnsi="宋体" w:cs="仿宋" w:hint="eastAsia"/>
          <w:sz w:val="24"/>
        </w:rPr>
        <w:t>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w:t>
      </w:r>
      <w:r w:rsidRPr="00B374D4">
        <w:rPr>
          <w:rFonts w:ascii="宋体" w:hAnsi="宋体" w:cs="仿宋" w:hint="eastAsia"/>
          <w:sz w:val="24"/>
        </w:rPr>
        <w:t xml:space="preserve"> </w:t>
      </w:r>
      <w:r w:rsidRPr="00B374D4">
        <w:rPr>
          <w:rFonts w:ascii="宋体" w:hAnsi="宋体" w:cs="仿宋" w:hint="eastAsia"/>
          <w:sz w:val="24"/>
        </w:rPr>
        <w:t>；兼营：</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姓名：</w:t>
      </w:r>
      <w:r w:rsidRPr="00B374D4">
        <w:rPr>
          <w:rFonts w:ascii="宋体" w:hAnsi="宋体" w:cs="仿宋" w:hint="eastAsia"/>
          <w:sz w:val="24"/>
        </w:rPr>
        <w:t xml:space="preserve"> </w:t>
      </w:r>
      <w:r w:rsidRPr="00B374D4">
        <w:rPr>
          <w:rFonts w:ascii="宋体" w:hAnsi="宋体" w:cs="仿宋" w:hint="eastAsia"/>
          <w:sz w:val="24"/>
        </w:rPr>
        <w:t>性别：</w:t>
      </w:r>
      <w:r w:rsidRPr="00B374D4">
        <w:rPr>
          <w:rFonts w:ascii="宋体" w:hAnsi="宋体" w:cs="仿宋" w:hint="eastAsia"/>
          <w:sz w:val="24"/>
        </w:rPr>
        <w:t xml:space="preserve"> </w:t>
      </w:r>
      <w:r w:rsidRPr="00B374D4">
        <w:rPr>
          <w:rFonts w:ascii="宋体" w:hAnsi="宋体" w:cs="仿宋" w:hint="eastAsia"/>
          <w:sz w:val="24"/>
        </w:rPr>
        <w:t>年龄：</w:t>
      </w:r>
      <w:r w:rsidRPr="00B374D4">
        <w:rPr>
          <w:rFonts w:ascii="宋体" w:hAnsi="宋体" w:cs="仿宋" w:hint="eastAsia"/>
          <w:sz w:val="24"/>
        </w:rPr>
        <w:t xml:space="preserve"> </w:t>
      </w:r>
      <w:r w:rsidRPr="00B374D4">
        <w:rPr>
          <w:rFonts w:ascii="宋体" w:hAnsi="宋体" w:cs="仿宋" w:hint="eastAsia"/>
          <w:sz w:val="24"/>
        </w:rPr>
        <w:t>系（供应商名称）的法定代表人。</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FE3EA2">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r w:rsidRPr="00B374D4">
        <w:rPr>
          <w:rFonts w:ascii="宋体" w:hAnsi="宋体" w:cs="仿宋" w:hint="eastAsia"/>
          <w:sz w:val="24"/>
        </w:rPr>
        <w:t xml:space="preserve">      </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w:t>
      </w:r>
      <w:r w:rsidRPr="00021C39">
        <w:rPr>
          <w:rFonts w:ascii="宋体" w:hAnsi="宋体" w:cs="仿宋" w:hint="eastAsia"/>
          <w:sz w:val="24"/>
        </w:rPr>
        <w:t xml:space="preserve"> </w:t>
      </w:r>
      <w:r w:rsidRPr="00021C39">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41060" w:rsidRPr="00021C39" w:rsidRDefault="00041060" w:rsidP="00FE3EA2">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r w:rsidRPr="00021C39">
        <w:rPr>
          <w:rFonts w:ascii="宋体" w:hAnsi="宋体" w:cs="仿宋" w:hint="eastAsia"/>
          <w:sz w:val="24"/>
        </w:rPr>
        <w:t xml:space="preserve"> </w:t>
      </w:r>
      <w:r w:rsidRPr="00021C39">
        <w:rPr>
          <w:rFonts w:ascii="宋体" w:hAnsi="宋体" w:cs="仿宋" w:hint="eastAsia"/>
          <w:sz w:val="24"/>
        </w:rPr>
        <w:t>。</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FE3EA2">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041060" w:rsidRPr="00041060" w:rsidRDefault="00041060" w:rsidP="00041060">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041060" w:rsidRPr="005E2BB2" w:rsidRDefault="00041060" w:rsidP="00041060">
      <w:pPr>
        <w:widowControl w:val="0"/>
        <w:numPr>
          <w:ilvl w:val="0"/>
          <w:numId w:val="5"/>
        </w:numPr>
        <w:adjustRightInd/>
        <w:snapToGrid/>
        <w:spacing w:after="0" w:line="600" w:lineRule="exact"/>
        <w:jc w:val="center"/>
        <w:rPr>
          <w:rFonts w:ascii="宋体" w:hAnsi="宋体"/>
          <w:b/>
          <w:bCs/>
          <w:sz w:val="24"/>
        </w:rPr>
      </w:pPr>
      <w:r w:rsidRPr="005E2BB2">
        <w:rPr>
          <w:rFonts w:ascii="宋体" w:hAnsi="宋体" w:hint="eastAsia"/>
          <w:b/>
          <w:bCs/>
          <w:sz w:val="24"/>
        </w:rPr>
        <w:lastRenderedPageBreak/>
        <w:t>技术</w:t>
      </w:r>
      <w:r>
        <w:rPr>
          <w:rFonts w:ascii="宋体" w:hAnsi="宋体" w:hint="eastAsia"/>
          <w:b/>
          <w:bCs/>
          <w:sz w:val="24"/>
        </w:rPr>
        <w:t>响</w:t>
      </w:r>
      <w:r w:rsidRPr="005E2BB2">
        <w:rPr>
          <w:rFonts w:ascii="宋体" w:hAnsi="宋体" w:hint="eastAsia"/>
          <w:b/>
          <w:bCs/>
          <w:sz w:val="24"/>
        </w:rPr>
        <w:t>应与偏离表</w:t>
      </w:r>
      <w:r w:rsidRPr="00CF2A88">
        <w:rPr>
          <w:rFonts w:ascii="宋体" w:hAnsi="宋体" w:hint="eastAsia"/>
          <w:b/>
          <w:bCs/>
          <w:sz w:val="24"/>
        </w:rPr>
        <w:t>（提供投标产品技术参数佐证资料）</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lastRenderedPageBreak/>
        <w:t>六、</w:t>
      </w:r>
      <w:r w:rsidRPr="00781A5C">
        <w:rPr>
          <w:rFonts w:ascii="宋体" w:hAnsi="宋体" w:cs="仿宋" w:hint="eastAsia"/>
          <w:b/>
          <w:sz w:val="24"/>
        </w:rPr>
        <w:t xml:space="preserve">  </w:t>
      </w:r>
      <w:r w:rsidRPr="00781A5C">
        <w:rPr>
          <w:rFonts w:ascii="宋体" w:hAnsi="宋体" w:cs="仿宋" w:hint="eastAsia"/>
          <w:b/>
          <w:sz w:val="24"/>
        </w:rPr>
        <w:t>投标人须提供“医疗器械</w:t>
      </w:r>
      <w:r w:rsidR="00D02BC9">
        <w:rPr>
          <w:rFonts w:ascii="宋体" w:hAnsi="宋体" w:cs="仿宋" w:hint="eastAsia"/>
          <w:b/>
          <w:sz w:val="24"/>
        </w:rPr>
        <w:t>维修</w:t>
      </w:r>
      <w:r w:rsidRPr="00781A5C">
        <w:rPr>
          <w:rFonts w:ascii="宋体" w:hAnsi="宋体" w:cs="仿宋" w:hint="eastAsia"/>
          <w:b/>
          <w:sz w:val="24"/>
        </w:rPr>
        <w:t>经营许可证”</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041060" w:rsidRDefault="00041060" w:rsidP="00041060">
      <w:pPr>
        <w:spacing w:line="360" w:lineRule="auto"/>
        <w:rPr>
          <w:rFonts w:ascii="宋体" w:hAnsi="宋体"/>
          <w:b/>
          <w:bCs/>
          <w:sz w:val="24"/>
        </w:rPr>
      </w:pPr>
    </w:p>
    <w:p w:rsidR="00041060" w:rsidRPr="00781A5C" w:rsidRDefault="00041060" w:rsidP="00041060">
      <w:pPr>
        <w:widowControl w:val="0"/>
        <w:spacing w:after="0" w:line="600" w:lineRule="exact"/>
        <w:rPr>
          <w:rFonts w:ascii="宋体" w:hAnsi="宋体" w:cs="仿宋"/>
          <w:b/>
          <w:sz w:val="24"/>
        </w:rPr>
      </w:pPr>
      <w:r w:rsidRPr="00781A5C">
        <w:rPr>
          <w:rFonts w:ascii="宋体" w:hAnsi="宋体" w:cs="仿宋" w:hint="eastAsia"/>
          <w:b/>
          <w:sz w:val="24"/>
        </w:rPr>
        <w:t>七、</w:t>
      </w:r>
      <w:r w:rsidRPr="00781A5C">
        <w:rPr>
          <w:rFonts w:ascii="宋体" w:hAnsi="宋体" w:cs="仿宋" w:hint="eastAsia"/>
          <w:b/>
          <w:sz w:val="24"/>
        </w:rPr>
        <w:t xml:space="preserve">  </w:t>
      </w:r>
      <w:r w:rsidRPr="00781A5C">
        <w:rPr>
          <w:rFonts w:ascii="宋体" w:hAnsi="宋体" w:cs="仿宋" w:hint="eastAsia"/>
          <w:b/>
          <w:sz w:val="24"/>
        </w:rPr>
        <w:t>投标人所投产品如为进口产品，还需提供生产厂商（制造商）或经销商或代理商出具的针对本项目的授权书。</w:t>
      </w:r>
    </w:p>
    <w:p w:rsidR="00041060" w:rsidRPr="00781A5C" w:rsidRDefault="00041060" w:rsidP="00041060">
      <w:pPr>
        <w:spacing w:line="360" w:lineRule="auto"/>
        <w:ind w:leftChars="-42" w:left="-92"/>
        <w:jc w:val="center"/>
        <w:rPr>
          <w:rFonts w:ascii="宋体" w:hAnsi="宋体"/>
          <w:b/>
          <w:bCs/>
          <w:sz w:val="24"/>
        </w:rPr>
      </w:pPr>
    </w:p>
    <w:p w:rsidR="00041060" w:rsidRPr="00781A5C"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ind w:leftChars="-42" w:left="-92"/>
        <w:jc w:val="center"/>
        <w:rPr>
          <w:rFonts w:ascii="宋体" w:hAnsi="宋体"/>
          <w:b/>
          <w:sz w:val="24"/>
        </w:rPr>
      </w:pPr>
    </w:p>
    <w:p w:rsidR="00041060" w:rsidRDefault="00041060" w:rsidP="00041060">
      <w:pPr>
        <w:spacing w:line="360" w:lineRule="auto"/>
        <w:rPr>
          <w:rFonts w:ascii="宋体" w:hAnsi="宋体"/>
          <w:b/>
          <w:sz w:val="24"/>
        </w:rPr>
      </w:pPr>
    </w:p>
    <w:p w:rsidR="00041060" w:rsidRDefault="00041060" w:rsidP="00041060">
      <w:pPr>
        <w:spacing w:line="360" w:lineRule="auto"/>
        <w:ind w:leftChars="-42" w:left="-92"/>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6E" w:rsidRDefault="004D1D6E" w:rsidP="00041060">
      <w:pPr>
        <w:spacing w:after="0"/>
      </w:pPr>
      <w:r>
        <w:separator/>
      </w:r>
    </w:p>
  </w:endnote>
  <w:endnote w:type="continuationSeparator" w:id="0">
    <w:p w:rsidR="004D1D6E" w:rsidRDefault="004D1D6E"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6E" w:rsidRDefault="004D1D6E" w:rsidP="00041060">
      <w:pPr>
        <w:spacing w:after="0"/>
      </w:pPr>
      <w:r>
        <w:separator/>
      </w:r>
    </w:p>
  </w:footnote>
  <w:footnote w:type="continuationSeparator" w:id="0">
    <w:p w:rsidR="004D1D6E" w:rsidRDefault="004D1D6E"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3E46C"/>
    <w:multiLevelType w:val="multilevel"/>
    <w:tmpl w:val="ACE3E46C"/>
    <w:lvl w:ilvl="0">
      <w:start w:val="1"/>
      <w:numFmt w:val="decimal"/>
      <w:lvlText w:val="2.%1"/>
      <w:lvlJc w:val="left"/>
      <w:pPr>
        <w:ind w:left="425" w:hanging="425"/>
      </w:pPr>
      <w:rPr>
        <w:rFonts w:ascii="宋体" w:eastAsia="宋体" w:hAnsi="宋体" w:cs="宋体"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AE8E9"/>
    <w:multiLevelType w:val="singleLevel"/>
    <w:tmpl w:val="23EAE8E9"/>
    <w:lvl w:ilvl="0">
      <w:start w:val="1"/>
      <w:numFmt w:val="chineseCounting"/>
      <w:suff w:val="nothing"/>
      <w:lvlText w:val="%1、"/>
      <w:lvlJc w:val="left"/>
      <w:pPr>
        <w:ind w:left="0" w:firstLine="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D29F"/>
    <w:multiLevelType w:val="singleLevel"/>
    <w:tmpl w:val="516FD29F"/>
    <w:lvl w:ilvl="0">
      <w:start w:val="1"/>
      <w:numFmt w:val="decimal"/>
      <w:suff w:val="nothing"/>
      <w:lvlText w:val="%1、"/>
      <w:lvlJc w:val="left"/>
      <w:pPr>
        <w:ind w:left="0" w:firstLine="0"/>
      </w:pPr>
    </w:lvl>
  </w:abstractNum>
  <w:abstractNum w:abstractNumId="6"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B3570A"/>
    <w:multiLevelType w:val="multilevel"/>
    <w:tmpl w:val="6EB357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7"/>
    <w:lvlOverride w:ilvl="0">
      <w:startOverride w:val="1"/>
    </w:lvlOverride>
  </w:num>
  <w:num w:numId="2">
    <w:abstractNumId w:val="1"/>
  </w:num>
  <w:num w:numId="3">
    <w:abstractNumId w:val="4"/>
  </w:num>
  <w:num w:numId="4">
    <w:abstractNumId w:val="2"/>
  </w:num>
  <w:num w:numId="5">
    <w:abstractNumId w:val="6"/>
  </w:num>
  <w:num w:numId="6">
    <w:abstractNumId w:val="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1D34D9"/>
    <w:rsid w:val="002D1D12"/>
    <w:rsid w:val="004229DF"/>
    <w:rsid w:val="004D1D6E"/>
    <w:rsid w:val="004F1396"/>
    <w:rsid w:val="005F47AA"/>
    <w:rsid w:val="00A70902"/>
    <w:rsid w:val="00D02BC9"/>
    <w:rsid w:val="00DA73EB"/>
    <w:rsid w:val="00E94EA5"/>
    <w:rsid w:val="00FC2243"/>
    <w:rsid w:val="00FE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BD66"/>
  <w15:docId w15:val="{780ADA8F-1A90-42F2-8866-15DBB22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2F421-073B-405B-BE92-AE7E51E2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418</Words>
  <Characters>2387</Characters>
  <Application>Microsoft Office Word</Application>
  <DocSecurity>0</DocSecurity>
  <Lines>19</Lines>
  <Paragraphs>5</Paragraphs>
  <ScaleCrop>false</ScaleCrop>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Administrator.HOMEMIC-CRDE2C6</dc:creator>
  <cp:lastModifiedBy>Administrator</cp:lastModifiedBy>
  <cp:revision>17</cp:revision>
  <dcterms:created xsi:type="dcterms:W3CDTF">2017-10-24T09:15:00Z</dcterms:created>
  <dcterms:modified xsi:type="dcterms:W3CDTF">2021-06-04T08:51:00Z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