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6F" w:rsidRPr="00063CA4" w:rsidRDefault="00AE2878" w:rsidP="00063CA4">
      <w:pPr>
        <w:ind w:firstLine="48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台式</w:t>
      </w:r>
      <w:r w:rsidR="00063CA4" w:rsidRPr="00063CA4">
        <w:rPr>
          <w:rFonts w:ascii="黑体" w:eastAsia="黑体" w:hAnsi="黑体" w:cs="宋体"/>
          <w:kern w:val="0"/>
          <w:sz w:val="44"/>
          <w:szCs w:val="44"/>
        </w:rPr>
        <w:t>高效辐射烧伤治疗机</w:t>
      </w:r>
      <w:r w:rsidR="00A10750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A10750">
        <w:rPr>
          <w:rFonts w:ascii="黑体" w:eastAsia="黑体" w:hAnsi="黑体" w:hint="eastAsia"/>
          <w:sz w:val="44"/>
          <w:szCs w:val="44"/>
        </w:rPr>
        <w:t>招标文件（第</w:t>
      </w:r>
      <w:r w:rsidR="00AF475E">
        <w:rPr>
          <w:rFonts w:ascii="黑体" w:eastAsia="黑体" w:hAnsi="黑体" w:hint="eastAsia"/>
          <w:sz w:val="44"/>
          <w:szCs w:val="44"/>
        </w:rPr>
        <w:t>二</w:t>
      </w:r>
      <w:r w:rsidR="00A10750">
        <w:rPr>
          <w:rFonts w:ascii="黑体" w:eastAsia="黑体" w:hAnsi="黑体" w:hint="eastAsia"/>
          <w:sz w:val="44"/>
          <w:szCs w:val="44"/>
        </w:rPr>
        <w:t>次）</w:t>
      </w:r>
    </w:p>
    <w:p w:rsidR="00EF4D6F" w:rsidRDefault="00EF4D6F">
      <w:pPr>
        <w:rPr>
          <w:sz w:val="24"/>
          <w:szCs w:val="24"/>
        </w:rPr>
      </w:pPr>
    </w:p>
    <w:p w:rsidR="00EF4D6F" w:rsidRPr="00063CA4" w:rsidRDefault="00A10750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E2878">
        <w:rPr>
          <w:rFonts w:hint="eastAsia"/>
          <w:sz w:val="24"/>
          <w:szCs w:val="24"/>
        </w:rPr>
        <w:t>台式</w:t>
      </w:r>
      <w:r w:rsidR="00063CA4" w:rsidRPr="00063CA4">
        <w:rPr>
          <w:sz w:val="24"/>
          <w:szCs w:val="24"/>
        </w:rPr>
        <w:t>高效辐射烧伤治疗机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AE2878">
        <w:rPr>
          <w:rFonts w:hint="eastAsia"/>
          <w:sz w:val="24"/>
          <w:szCs w:val="24"/>
        </w:rPr>
        <w:t>50800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EF4D6F">
        <w:tc>
          <w:tcPr>
            <w:tcW w:w="1277" w:type="dxa"/>
            <w:vAlign w:val="center"/>
          </w:tcPr>
          <w:p w:rsidR="00EF4D6F" w:rsidRDefault="00A1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EF4D6F" w:rsidRDefault="00A1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EF4D6F" w:rsidRDefault="00A1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EF4D6F" w:rsidRDefault="00A1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EF4D6F" w:rsidRDefault="00A1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EF4D6F" w:rsidRDefault="00A1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EF4D6F">
        <w:tc>
          <w:tcPr>
            <w:tcW w:w="1277" w:type="dxa"/>
            <w:vAlign w:val="center"/>
          </w:tcPr>
          <w:p w:rsidR="00EF4D6F" w:rsidRDefault="00063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烧伤科</w:t>
            </w:r>
          </w:p>
        </w:tc>
        <w:tc>
          <w:tcPr>
            <w:tcW w:w="2693" w:type="dxa"/>
            <w:vAlign w:val="center"/>
          </w:tcPr>
          <w:p w:rsidR="00EF4D6F" w:rsidRDefault="00063C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3CA4">
              <w:rPr>
                <w:rFonts w:hint="eastAsia"/>
                <w:sz w:val="24"/>
                <w:szCs w:val="24"/>
              </w:rPr>
              <w:t>小型</w:t>
            </w:r>
            <w:r w:rsidRPr="00063CA4">
              <w:rPr>
                <w:sz w:val="24"/>
                <w:szCs w:val="24"/>
              </w:rPr>
              <w:t>高效辐射烧伤治疗机</w:t>
            </w:r>
          </w:p>
        </w:tc>
        <w:tc>
          <w:tcPr>
            <w:tcW w:w="992" w:type="dxa"/>
            <w:vAlign w:val="center"/>
          </w:tcPr>
          <w:p w:rsidR="00EF4D6F" w:rsidRDefault="00063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F4D6F" w:rsidRDefault="00A1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EF4D6F" w:rsidRDefault="00AE28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25400</w:t>
            </w:r>
          </w:p>
        </w:tc>
        <w:tc>
          <w:tcPr>
            <w:tcW w:w="1418" w:type="dxa"/>
            <w:vAlign w:val="center"/>
          </w:tcPr>
          <w:p w:rsidR="00EF4D6F" w:rsidRDefault="00AE28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508</w:t>
            </w:r>
            <w:r w:rsidR="00063CA4">
              <w:rPr>
                <w:rFonts w:hint="eastAsia"/>
                <w:sz w:val="24"/>
                <w:szCs w:val="24"/>
              </w:rPr>
              <w:t>00</w:t>
            </w:r>
          </w:p>
        </w:tc>
      </w:tr>
    </w:tbl>
    <w:p w:rsidR="00EF4D6F" w:rsidRDefault="00EF4D6F">
      <w:pPr>
        <w:rPr>
          <w:sz w:val="24"/>
          <w:szCs w:val="24"/>
        </w:rPr>
      </w:pPr>
    </w:p>
    <w:p w:rsidR="00EF4D6F" w:rsidRPr="00063CA4" w:rsidRDefault="00A10750">
      <w:pPr>
        <w:rPr>
          <w:rFonts w:ascii="仿宋_GB2312" w:eastAsia="仿宋_GB2312"/>
          <w:sz w:val="28"/>
          <w:szCs w:val="28"/>
        </w:rPr>
      </w:pPr>
      <w:r>
        <w:rPr>
          <w:rFonts w:hint="eastAsia"/>
          <w:sz w:val="24"/>
          <w:szCs w:val="24"/>
        </w:rPr>
        <w:t>三、付款方式：</w:t>
      </w:r>
      <w:r w:rsidR="00063CA4" w:rsidRPr="00063CA4">
        <w:rPr>
          <w:rFonts w:hint="eastAsia"/>
          <w:sz w:val="24"/>
          <w:szCs w:val="24"/>
        </w:rPr>
        <w:t>乙方应向甲方提供合法的发票，甲方凭发票分三次付款。乙方对产品进行安装并调试验收合格后次月，甲方按发票支付货款总金额的</w:t>
      </w:r>
      <w:r w:rsidR="00063CA4" w:rsidRPr="00063CA4">
        <w:rPr>
          <w:rFonts w:hint="eastAsia"/>
          <w:sz w:val="24"/>
          <w:szCs w:val="24"/>
        </w:rPr>
        <w:t>50%</w:t>
      </w:r>
      <w:r w:rsidR="00063CA4" w:rsidRPr="00063CA4">
        <w:rPr>
          <w:rFonts w:hint="eastAsia"/>
          <w:sz w:val="24"/>
          <w:szCs w:val="24"/>
        </w:rPr>
        <w:t>，六个月后，如没有出现质量问题，再支付总金额的</w:t>
      </w:r>
      <w:r w:rsidR="00063CA4" w:rsidRPr="00063CA4">
        <w:rPr>
          <w:rFonts w:hint="eastAsia"/>
          <w:sz w:val="24"/>
          <w:szCs w:val="24"/>
        </w:rPr>
        <w:t>40%</w:t>
      </w:r>
      <w:r w:rsidR="00063CA4" w:rsidRPr="00063CA4">
        <w:rPr>
          <w:rFonts w:hint="eastAsia"/>
          <w:sz w:val="24"/>
          <w:szCs w:val="24"/>
        </w:rPr>
        <w:t>，余款</w:t>
      </w:r>
      <w:r w:rsidR="00063CA4" w:rsidRPr="00063CA4">
        <w:rPr>
          <w:rFonts w:hint="eastAsia"/>
          <w:sz w:val="24"/>
          <w:szCs w:val="24"/>
        </w:rPr>
        <w:t>10%</w:t>
      </w:r>
      <w:r w:rsidR="00063CA4" w:rsidRPr="00063CA4">
        <w:rPr>
          <w:rFonts w:hint="eastAsia"/>
          <w:sz w:val="24"/>
          <w:szCs w:val="24"/>
        </w:rPr>
        <w:t>在验收合格后一年付清。</w:t>
      </w:r>
    </w:p>
    <w:p w:rsidR="00EF4D6F" w:rsidRDefault="00EF4D6F">
      <w:pPr>
        <w:rPr>
          <w:sz w:val="24"/>
          <w:szCs w:val="24"/>
        </w:rPr>
      </w:pP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EF4D6F" w:rsidRDefault="00EF4D6F">
      <w:pPr>
        <w:rPr>
          <w:sz w:val="24"/>
          <w:szCs w:val="24"/>
        </w:rPr>
      </w:pP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EF4D6F" w:rsidRDefault="00EF4D6F">
      <w:pPr>
        <w:rPr>
          <w:sz w:val="24"/>
          <w:szCs w:val="24"/>
        </w:rPr>
      </w:pP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EF4D6F" w:rsidRDefault="00A10750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EF4D6F" w:rsidRDefault="00A10750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EF4D6F" w:rsidRDefault="00A10750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EF4D6F" w:rsidRDefault="00A10750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EF4D6F" w:rsidRDefault="00EF4D6F">
      <w:pPr>
        <w:rPr>
          <w:sz w:val="24"/>
          <w:szCs w:val="24"/>
        </w:rPr>
      </w:pP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063CA4" w:rsidRPr="00063CA4" w:rsidRDefault="00063CA4" w:rsidP="00063CA4">
      <w:pPr>
        <w:ind w:firstLine="480"/>
        <w:rPr>
          <w:sz w:val="24"/>
          <w:szCs w:val="24"/>
        </w:rPr>
      </w:pPr>
      <w:r w:rsidRPr="00063CA4">
        <w:rPr>
          <w:rFonts w:hint="eastAsia"/>
          <w:sz w:val="24"/>
          <w:szCs w:val="24"/>
        </w:rPr>
        <w:t>（一）功能</w:t>
      </w:r>
      <w:r w:rsidRPr="00063CA4">
        <w:rPr>
          <w:sz w:val="24"/>
          <w:szCs w:val="24"/>
        </w:rPr>
        <w:t>特点</w:t>
      </w:r>
      <w:r w:rsidRPr="00063CA4">
        <w:rPr>
          <w:sz w:val="24"/>
          <w:szCs w:val="24"/>
        </w:rPr>
        <w:t xml:space="preserve"> </w:t>
      </w:r>
      <w:r w:rsidRPr="00063CA4">
        <w:rPr>
          <w:rFonts w:hint="eastAsia"/>
          <w:sz w:val="24"/>
          <w:szCs w:val="24"/>
        </w:rPr>
        <w:t>：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由辐射架体和座架</w:t>
      </w:r>
      <w:r w:rsidRPr="00063CA4">
        <w:rPr>
          <w:rFonts w:hint="eastAsia"/>
          <w:sz w:val="24"/>
          <w:szCs w:val="24"/>
        </w:rPr>
        <w:t>支撑体</w:t>
      </w:r>
      <w:r w:rsidRPr="00063CA4">
        <w:rPr>
          <w:sz w:val="24"/>
          <w:szCs w:val="24"/>
        </w:rPr>
        <w:t>两部分构成。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人性化流线型设计，美观大方</w:t>
      </w:r>
      <w:r w:rsidRPr="00063CA4">
        <w:rPr>
          <w:rFonts w:hint="eastAsia"/>
          <w:sz w:val="24"/>
          <w:szCs w:val="24"/>
        </w:rPr>
        <w:t>；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采用增效技术</w:t>
      </w:r>
      <w:r w:rsidRPr="00063CA4">
        <w:rPr>
          <w:sz w:val="24"/>
          <w:szCs w:val="24"/>
        </w:rPr>
        <w:t>,</w:t>
      </w:r>
      <w:r w:rsidRPr="00063CA4">
        <w:rPr>
          <w:sz w:val="24"/>
          <w:szCs w:val="24"/>
        </w:rPr>
        <w:t>宽频电磁波谱辐射治疗，强力高效，红外辐射增强</w:t>
      </w:r>
      <w:r>
        <w:rPr>
          <w:rFonts w:ascii="宋体" w:hAnsi="宋体" w:hint="eastAsia"/>
          <w:sz w:val="24"/>
          <w:szCs w:val="24"/>
        </w:rPr>
        <w:t>≥</w:t>
      </w:r>
      <w:r w:rsidRPr="00063CA4">
        <w:rPr>
          <w:sz w:val="24"/>
          <w:szCs w:val="24"/>
        </w:rPr>
        <w:t>3.51</w:t>
      </w:r>
      <w:r w:rsidRPr="00063CA4">
        <w:rPr>
          <w:sz w:val="24"/>
          <w:szCs w:val="24"/>
        </w:rPr>
        <w:t>倍。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无光辐射，对人体及眼睛无伤害；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低电压程序智能化控制、轻触按键操作。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手动助力升降可调，便于调整辐射治疗高度；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四挡定时</w:t>
      </w:r>
      <w:r w:rsidRPr="00063CA4">
        <w:rPr>
          <w:rFonts w:hint="eastAsia"/>
          <w:sz w:val="24"/>
          <w:szCs w:val="24"/>
        </w:rPr>
        <w:t>和</w:t>
      </w:r>
      <w:r w:rsidRPr="00063CA4">
        <w:rPr>
          <w:sz w:val="24"/>
          <w:szCs w:val="24"/>
        </w:rPr>
        <w:t>常通任意设定功能</w:t>
      </w:r>
      <w:r w:rsidRPr="00063CA4">
        <w:rPr>
          <w:rFonts w:hint="eastAsia"/>
          <w:sz w:val="24"/>
          <w:szCs w:val="24"/>
        </w:rPr>
        <w:t>；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辐射强度强、中、弱三档可调；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能量主要分布的波长范围：</w:t>
      </w:r>
      <w:r w:rsidRPr="00063CA4">
        <w:rPr>
          <w:sz w:val="24"/>
          <w:szCs w:val="24"/>
        </w:rPr>
        <w:t>2×10</w:t>
      </w:r>
      <w:r>
        <w:rPr>
          <w:sz w:val="24"/>
          <w:szCs w:val="24"/>
        </w:rPr>
        <w:t>²</w:t>
      </w:r>
      <w:r w:rsidRPr="00063CA4">
        <w:rPr>
          <w:sz w:val="24"/>
          <w:szCs w:val="24"/>
        </w:rPr>
        <w:t>-25×10</w:t>
      </w:r>
      <w:r>
        <w:rPr>
          <w:sz w:val="24"/>
          <w:szCs w:val="24"/>
        </w:rPr>
        <w:t>³</w:t>
      </w:r>
      <w:r w:rsidRPr="00063CA4">
        <w:rPr>
          <w:sz w:val="24"/>
          <w:szCs w:val="24"/>
        </w:rPr>
        <w:t>nm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10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具有隐藏锁机功能，在设定好工作方式和工作时间后自动运行，防止非医务人员误操作；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用于小面积、局部烧烫伤患者辐射治疗。</w:t>
      </w:r>
    </w:p>
    <w:p w:rsidR="00063CA4" w:rsidRP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治疗元器件具有单独的医疗器械注册证；</w:t>
      </w:r>
    </w:p>
    <w:p w:rsidR="00063CA4" w:rsidRDefault="00063CA4" w:rsidP="0006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 w:rsidRPr="00063CA4">
        <w:rPr>
          <w:sz w:val="24"/>
          <w:szCs w:val="24"/>
        </w:rPr>
        <w:t>具有防倾倒自动断电功能；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rFonts w:hint="eastAsia"/>
          <w:sz w:val="24"/>
          <w:szCs w:val="24"/>
        </w:rPr>
        <w:t>（二）技术</w:t>
      </w:r>
      <w:r w:rsidRPr="00063CA4">
        <w:rPr>
          <w:sz w:val="24"/>
          <w:szCs w:val="24"/>
        </w:rPr>
        <w:t>参数</w:t>
      </w:r>
      <w:r w:rsidRPr="00063CA4">
        <w:rPr>
          <w:rFonts w:hint="eastAsia"/>
          <w:sz w:val="24"/>
          <w:szCs w:val="24"/>
        </w:rPr>
        <w:t>：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rFonts w:hint="eastAsia"/>
          <w:sz w:val="24"/>
          <w:szCs w:val="24"/>
        </w:rPr>
        <w:t>1.</w:t>
      </w:r>
      <w:r w:rsidRPr="00063CA4">
        <w:rPr>
          <w:sz w:val="24"/>
          <w:szCs w:val="24"/>
        </w:rPr>
        <w:t>辐射架体规格：</w:t>
      </w:r>
      <w:r w:rsidRPr="00063CA4">
        <w:rPr>
          <w:rFonts w:hint="eastAsia"/>
          <w:sz w:val="24"/>
          <w:szCs w:val="24"/>
        </w:rPr>
        <w:t>不小于</w:t>
      </w:r>
      <w:r w:rsidRPr="00063CA4">
        <w:rPr>
          <w:sz w:val="24"/>
          <w:szCs w:val="24"/>
        </w:rPr>
        <w:t xml:space="preserve">500×320×128mm </w:t>
      </w:r>
      <w:r w:rsidRPr="00063CA4">
        <w:rPr>
          <w:sz w:val="24"/>
          <w:szCs w:val="24"/>
        </w:rPr>
        <w:t>；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sz w:val="24"/>
          <w:szCs w:val="24"/>
        </w:rPr>
        <w:t>外形规格：</w:t>
      </w:r>
      <w:r w:rsidRPr="00063CA4">
        <w:rPr>
          <w:rFonts w:hint="eastAsia"/>
          <w:sz w:val="24"/>
          <w:szCs w:val="24"/>
        </w:rPr>
        <w:t>不小于</w:t>
      </w:r>
      <w:r w:rsidRPr="00063CA4">
        <w:rPr>
          <w:sz w:val="24"/>
          <w:szCs w:val="24"/>
        </w:rPr>
        <w:t>500×520×1320mm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sz w:val="24"/>
          <w:szCs w:val="24"/>
        </w:rPr>
        <w:t>高度调节范围：不小于</w:t>
      </w:r>
      <w:r w:rsidRPr="00063CA4">
        <w:rPr>
          <w:sz w:val="24"/>
          <w:szCs w:val="24"/>
        </w:rPr>
        <w:t>200mm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rFonts w:hint="eastAsia"/>
          <w:sz w:val="24"/>
          <w:szCs w:val="24"/>
        </w:rPr>
        <w:t>2.</w:t>
      </w:r>
      <w:r w:rsidRPr="00063CA4">
        <w:rPr>
          <w:sz w:val="24"/>
          <w:szCs w:val="24"/>
        </w:rPr>
        <w:t>工作条件：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sz w:val="24"/>
          <w:szCs w:val="24"/>
        </w:rPr>
        <w:t>电源电压：</w:t>
      </w:r>
      <w:r w:rsidRPr="00063CA4">
        <w:rPr>
          <w:sz w:val="24"/>
          <w:szCs w:val="24"/>
        </w:rPr>
        <w:t>AC 220V</w:t>
      </w:r>
      <w:r w:rsidRPr="00063CA4">
        <w:rPr>
          <w:sz w:val="24"/>
          <w:szCs w:val="24"/>
        </w:rPr>
        <w:t>，</w:t>
      </w:r>
      <w:r w:rsidRPr="00063CA4">
        <w:rPr>
          <w:sz w:val="24"/>
          <w:szCs w:val="24"/>
        </w:rPr>
        <w:t>50Hz</w:t>
      </w:r>
      <w:r w:rsidRPr="00063CA4">
        <w:rPr>
          <w:sz w:val="24"/>
          <w:szCs w:val="24"/>
        </w:rPr>
        <w:t>（</w:t>
      </w:r>
      <w:r w:rsidRPr="00063CA4">
        <w:rPr>
          <w:sz w:val="24"/>
          <w:szCs w:val="24"/>
        </w:rPr>
        <w:t>±10%</w:t>
      </w:r>
      <w:r w:rsidRPr="00063CA4">
        <w:rPr>
          <w:sz w:val="24"/>
          <w:szCs w:val="24"/>
        </w:rPr>
        <w:t>）；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sz w:val="24"/>
          <w:szCs w:val="24"/>
        </w:rPr>
        <w:t>功率：不大于</w:t>
      </w:r>
      <w:r w:rsidRPr="00063CA4">
        <w:rPr>
          <w:sz w:val="24"/>
          <w:szCs w:val="24"/>
        </w:rPr>
        <w:t>500</w:t>
      </w:r>
      <w:r w:rsidRPr="00063CA4">
        <w:rPr>
          <w:sz w:val="24"/>
          <w:szCs w:val="24"/>
        </w:rPr>
        <w:t>Ｗ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sz w:val="24"/>
          <w:szCs w:val="24"/>
        </w:rPr>
        <w:t>相对湿度：</w:t>
      </w:r>
      <w:r w:rsidRPr="00063CA4">
        <w:rPr>
          <w:sz w:val="24"/>
          <w:szCs w:val="24"/>
        </w:rPr>
        <w:t xml:space="preserve">≤80%  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sz w:val="24"/>
          <w:szCs w:val="24"/>
        </w:rPr>
        <w:t>环境温度：</w:t>
      </w:r>
      <w:r w:rsidRPr="00063CA4">
        <w:rPr>
          <w:sz w:val="24"/>
          <w:szCs w:val="24"/>
        </w:rPr>
        <w:t>5℃</w:t>
      </w:r>
      <w:r w:rsidRPr="00063CA4">
        <w:rPr>
          <w:sz w:val="24"/>
          <w:szCs w:val="24"/>
        </w:rPr>
        <w:t>～</w:t>
      </w:r>
      <w:r w:rsidRPr="00063CA4">
        <w:rPr>
          <w:sz w:val="24"/>
          <w:szCs w:val="24"/>
        </w:rPr>
        <w:t>40℃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rFonts w:hint="eastAsia"/>
          <w:sz w:val="24"/>
          <w:szCs w:val="24"/>
        </w:rPr>
        <w:t>3.</w:t>
      </w:r>
      <w:r w:rsidRPr="00063CA4">
        <w:rPr>
          <w:sz w:val="24"/>
          <w:szCs w:val="24"/>
        </w:rPr>
        <w:t>运行模式分类：可连续</w:t>
      </w:r>
    </w:p>
    <w:p w:rsidR="00063CA4" w:rsidRPr="00063CA4" w:rsidRDefault="00063CA4" w:rsidP="00063CA4">
      <w:pPr>
        <w:rPr>
          <w:sz w:val="24"/>
          <w:szCs w:val="24"/>
        </w:rPr>
      </w:pPr>
      <w:r w:rsidRPr="00063CA4">
        <w:rPr>
          <w:rFonts w:hint="eastAsia"/>
          <w:sz w:val="24"/>
          <w:szCs w:val="24"/>
        </w:rPr>
        <w:t>4.</w:t>
      </w:r>
      <w:r w:rsidRPr="00063CA4">
        <w:rPr>
          <w:sz w:val="24"/>
          <w:szCs w:val="24"/>
        </w:rPr>
        <w:t>设备防护电击分类：</w:t>
      </w:r>
      <w:r w:rsidRPr="00063CA4">
        <w:rPr>
          <w:sz w:val="24"/>
          <w:szCs w:val="24"/>
        </w:rPr>
        <w:t>I</w:t>
      </w:r>
      <w:r w:rsidRPr="00063CA4">
        <w:rPr>
          <w:sz w:val="24"/>
          <w:szCs w:val="24"/>
        </w:rPr>
        <w:t>类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63CA4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）质保期：至少贰年。</w:t>
      </w:r>
    </w:p>
    <w:p w:rsidR="00EF4D6F" w:rsidRDefault="00EF4D6F">
      <w:pPr>
        <w:rPr>
          <w:sz w:val="24"/>
          <w:szCs w:val="24"/>
        </w:rPr>
      </w:pP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EF4D6F" w:rsidRDefault="00EF4D6F">
      <w:pPr>
        <w:rPr>
          <w:sz w:val="24"/>
          <w:szCs w:val="24"/>
        </w:rPr>
      </w:pP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AF475E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EF4D6F" w:rsidRDefault="00EF4D6F">
      <w:pPr>
        <w:rPr>
          <w:sz w:val="24"/>
          <w:szCs w:val="24"/>
        </w:rPr>
      </w:pP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13787048812    </w:t>
      </w:r>
    </w:p>
    <w:p w:rsidR="00EF4D6F" w:rsidRDefault="00A10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设备器材部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刘先生：</w:t>
      </w:r>
      <w:r>
        <w:rPr>
          <w:rFonts w:hint="eastAsia"/>
          <w:sz w:val="24"/>
          <w:szCs w:val="24"/>
        </w:rPr>
        <w:t>13907497269</w:t>
      </w:r>
    </w:p>
    <w:p w:rsidR="00EF4D6F" w:rsidRDefault="00EF4D6F">
      <w:pPr>
        <w:rPr>
          <w:sz w:val="24"/>
          <w:szCs w:val="24"/>
        </w:rPr>
      </w:pPr>
    </w:p>
    <w:p w:rsidR="00EF4D6F" w:rsidRDefault="00EF4D6F">
      <w:pPr>
        <w:rPr>
          <w:sz w:val="24"/>
          <w:szCs w:val="24"/>
        </w:rPr>
      </w:pPr>
    </w:p>
    <w:p w:rsidR="00EF4D6F" w:rsidRDefault="00EF4D6F">
      <w:pPr>
        <w:rPr>
          <w:sz w:val="24"/>
          <w:szCs w:val="24"/>
        </w:rPr>
      </w:pPr>
    </w:p>
    <w:p w:rsidR="00EF4D6F" w:rsidRDefault="00EF4D6F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EF4D6F" w:rsidRDefault="00EF4D6F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EF4D6F" w:rsidRDefault="00EF4D6F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EF4D6F" w:rsidRDefault="00EF4D6F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F4D6F" w:rsidRDefault="00EF4D6F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EF4D6F" w:rsidRDefault="00A10750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EF4D6F" w:rsidRDefault="00A10750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EF4D6F" w:rsidRDefault="00A10750" w:rsidP="002174BA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EF4D6F" w:rsidRDefault="00EF4D6F">
      <w:pPr>
        <w:rPr>
          <w:rFonts w:ascii="宋体" w:hAnsi="宋体" w:cs="仿宋"/>
          <w:sz w:val="24"/>
        </w:rPr>
      </w:pPr>
    </w:p>
    <w:p w:rsidR="00EF4D6F" w:rsidRDefault="00EF4D6F">
      <w:pPr>
        <w:rPr>
          <w:rFonts w:ascii="宋体" w:hAnsi="宋体" w:cs="仿宋"/>
          <w:sz w:val="24"/>
        </w:rPr>
      </w:pPr>
    </w:p>
    <w:p w:rsidR="00EF4D6F" w:rsidRDefault="00A10750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EF4D6F" w:rsidRDefault="00EF4D6F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EF4D6F" w:rsidRDefault="00EF4D6F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EF4D6F" w:rsidRDefault="00EF4D6F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F4D6F" w:rsidRDefault="00EF4D6F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F4D6F" w:rsidRDefault="00A10750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4D6F" w:rsidRDefault="00A1075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EF4D6F" w:rsidRDefault="00A10750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EF4D6F" w:rsidRDefault="00EF4D6F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EF4D6F" w:rsidRDefault="00A10750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F4D6F" w:rsidRDefault="00A10750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EF4D6F" w:rsidRDefault="00A10750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EF4D6F" w:rsidRDefault="00A10750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EF4D6F" w:rsidRDefault="00A10750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EF4D6F" w:rsidRDefault="00A10750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EF4D6F" w:rsidRDefault="00A10750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EF4D6F" w:rsidRDefault="00A10750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EF4D6F" w:rsidRDefault="00EF4D6F">
      <w:pPr>
        <w:spacing w:line="600" w:lineRule="exact"/>
        <w:rPr>
          <w:rFonts w:ascii="宋体" w:hAnsi="宋体" w:cs="仿宋"/>
          <w:sz w:val="24"/>
        </w:rPr>
      </w:pPr>
    </w:p>
    <w:p w:rsidR="00EF4D6F" w:rsidRDefault="00EF4D6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EF4D6F" w:rsidRDefault="00A1075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4D6F" w:rsidRDefault="00A1075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EF4D6F" w:rsidRDefault="00A10750" w:rsidP="002174B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EF4D6F" w:rsidRDefault="00A10750" w:rsidP="002174B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EF4D6F" w:rsidRDefault="00A10750" w:rsidP="002174B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EF4D6F" w:rsidRDefault="00A10750" w:rsidP="002174B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EF4D6F" w:rsidRDefault="00A10750" w:rsidP="002174B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EF4D6F" w:rsidRDefault="00A10750" w:rsidP="002174B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EF4D6F" w:rsidRDefault="00A10750" w:rsidP="002174B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EF4D6F" w:rsidRDefault="00A10750" w:rsidP="002174B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EF4D6F" w:rsidRDefault="00A10750" w:rsidP="002174B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EF4D6F" w:rsidRDefault="00EF4D6F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EF4D6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EF4D6F" w:rsidRDefault="00EF4D6F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EF4D6F" w:rsidRDefault="00EF4D6F">
      <w:pPr>
        <w:snapToGrid w:val="0"/>
        <w:rPr>
          <w:rFonts w:ascii="宋体" w:hAnsi="宋体" w:cs="仿宋"/>
          <w:sz w:val="24"/>
        </w:rPr>
      </w:pPr>
    </w:p>
    <w:p w:rsidR="00EF4D6F" w:rsidRDefault="00EF4D6F">
      <w:pPr>
        <w:snapToGrid w:val="0"/>
        <w:rPr>
          <w:rFonts w:ascii="宋体" w:hAnsi="宋体" w:cs="仿宋"/>
          <w:sz w:val="24"/>
        </w:rPr>
      </w:pPr>
    </w:p>
    <w:p w:rsidR="00EF4D6F" w:rsidRDefault="00EF4D6F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EF4D6F" w:rsidRDefault="00A1075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EF4D6F" w:rsidRDefault="00A1075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EF4D6F" w:rsidRDefault="00EF4D6F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EF4D6F" w:rsidRDefault="00A1075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EF4D6F" w:rsidRDefault="00EF4D6F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EF4D6F" w:rsidRDefault="00A10750" w:rsidP="002174BA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EF4D6F" w:rsidRDefault="00A10750" w:rsidP="002174BA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EF4D6F" w:rsidRDefault="00A1075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EF4D6F" w:rsidRDefault="00A1075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EF4D6F" w:rsidRDefault="00A10750" w:rsidP="002174BA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EF4D6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6F" w:rsidRDefault="00A1075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D6F" w:rsidRDefault="00A1075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EF4D6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D6F" w:rsidRDefault="00A1075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D6F" w:rsidRDefault="00A1075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EF4D6F" w:rsidRDefault="00EF4D6F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EF4D6F" w:rsidRDefault="00A1075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EF4D6F" w:rsidRDefault="00A1075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EF4D6F" w:rsidRDefault="00A10750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EF4D6F" w:rsidRDefault="00A10750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EF4D6F" w:rsidRDefault="00A1075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EF4D6F" w:rsidRDefault="00A1075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EF4D6F" w:rsidRDefault="00EF4D6F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EF4D6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D6F" w:rsidRDefault="00EF4D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F4D6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D6F" w:rsidRDefault="00EF4D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F4D6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D6F" w:rsidRDefault="00A1075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EF4D6F" w:rsidRDefault="00EF4D6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EF4D6F" w:rsidRDefault="00A1075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EF4D6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D6F" w:rsidRDefault="00EF4D6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EF4D6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D6F" w:rsidRDefault="00A1075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D6F" w:rsidRDefault="00EF4D6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EF4D6F" w:rsidRDefault="00EF4D6F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F4D6F" w:rsidRDefault="00A1075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EF4D6F" w:rsidRDefault="00EF4D6F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4D6F" w:rsidRDefault="00EF4D6F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F4D6F" w:rsidRDefault="00A1075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EF4D6F" w:rsidRDefault="00A1075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EF4D6F" w:rsidRDefault="00A1075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EF4D6F" w:rsidRDefault="00A10750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spacing w:line="600" w:lineRule="exact"/>
        <w:rPr>
          <w:rFonts w:ascii="宋体" w:hAnsi="宋体" w:cs="仿宋"/>
          <w:b/>
          <w:sz w:val="24"/>
        </w:rPr>
      </w:pPr>
    </w:p>
    <w:p w:rsidR="00EF4D6F" w:rsidRDefault="00EF4D6F">
      <w:pPr>
        <w:spacing w:line="600" w:lineRule="exact"/>
        <w:rPr>
          <w:rFonts w:ascii="宋体" w:hAnsi="宋体" w:cs="仿宋"/>
          <w:b/>
          <w:sz w:val="24"/>
        </w:rPr>
      </w:pPr>
    </w:p>
    <w:p w:rsidR="00EF4D6F" w:rsidRDefault="00EF4D6F">
      <w:pPr>
        <w:spacing w:line="600" w:lineRule="exact"/>
        <w:rPr>
          <w:rFonts w:ascii="宋体" w:hAnsi="宋体" w:cs="仿宋"/>
          <w:b/>
          <w:sz w:val="24"/>
        </w:rPr>
      </w:pPr>
    </w:p>
    <w:p w:rsidR="00EF4D6F" w:rsidRDefault="00EF4D6F">
      <w:pPr>
        <w:spacing w:line="600" w:lineRule="exact"/>
        <w:rPr>
          <w:rFonts w:ascii="宋体" w:hAnsi="宋体" w:cs="仿宋"/>
          <w:b/>
          <w:sz w:val="24"/>
        </w:rPr>
      </w:pPr>
    </w:p>
    <w:p w:rsidR="00EF4D6F" w:rsidRDefault="00EF4D6F">
      <w:pPr>
        <w:spacing w:line="600" w:lineRule="exact"/>
        <w:rPr>
          <w:rFonts w:ascii="宋体" w:hAnsi="宋体" w:cs="仿宋"/>
          <w:b/>
          <w:sz w:val="24"/>
        </w:rPr>
      </w:pPr>
    </w:p>
    <w:p w:rsidR="00EF4D6F" w:rsidRDefault="00A10750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A10750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EF4D6F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EF4D6F" w:rsidRDefault="00A1075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EF4D6F" w:rsidRDefault="00EF4D6F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EF4D6F" w:rsidSect="00EF4D6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CB3" w:rsidRDefault="00101CB3" w:rsidP="00EF4D6F">
      <w:r>
        <w:separator/>
      </w:r>
    </w:p>
  </w:endnote>
  <w:endnote w:type="continuationSeparator" w:id="1">
    <w:p w:rsidR="00101CB3" w:rsidRDefault="00101CB3" w:rsidP="00EF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CB3" w:rsidRDefault="00101CB3" w:rsidP="00EF4D6F">
      <w:r>
        <w:separator/>
      </w:r>
    </w:p>
  </w:footnote>
  <w:footnote w:type="continuationSeparator" w:id="1">
    <w:p w:rsidR="00101CB3" w:rsidRDefault="00101CB3" w:rsidP="00EF4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6F" w:rsidRDefault="00EF4D6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decimal"/>
      <w:lvlText w:val="%1.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63CA4"/>
    <w:rsid w:val="000A32D2"/>
    <w:rsid w:val="00101CB3"/>
    <w:rsid w:val="0011362C"/>
    <w:rsid w:val="00197D96"/>
    <w:rsid w:val="001C3970"/>
    <w:rsid w:val="002174BA"/>
    <w:rsid w:val="00242C99"/>
    <w:rsid w:val="00255CC8"/>
    <w:rsid w:val="0026503E"/>
    <w:rsid w:val="00271A77"/>
    <w:rsid w:val="003B5F17"/>
    <w:rsid w:val="004336CC"/>
    <w:rsid w:val="00441FA1"/>
    <w:rsid w:val="004A39CE"/>
    <w:rsid w:val="00511BF6"/>
    <w:rsid w:val="005804BB"/>
    <w:rsid w:val="00601B26"/>
    <w:rsid w:val="00640FCF"/>
    <w:rsid w:val="006B30FD"/>
    <w:rsid w:val="006D0E51"/>
    <w:rsid w:val="006D77B9"/>
    <w:rsid w:val="00706643"/>
    <w:rsid w:val="00772643"/>
    <w:rsid w:val="007863F3"/>
    <w:rsid w:val="00793035"/>
    <w:rsid w:val="007A787A"/>
    <w:rsid w:val="007E172F"/>
    <w:rsid w:val="00837806"/>
    <w:rsid w:val="008905D8"/>
    <w:rsid w:val="008C4202"/>
    <w:rsid w:val="00903385"/>
    <w:rsid w:val="00A05BDD"/>
    <w:rsid w:val="00A10750"/>
    <w:rsid w:val="00A15815"/>
    <w:rsid w:val="00A23344"/>
    <w:rsid w:val="00A62D98"/>
    <w:rsid w:val="00A95A41"/>
    <w:rsid w:val="00AE2878"/>
    <w:rsid w:val="00AF475E"/>
    <w:rsid w:val="00B02F29"/>
    <w:rsid w:val="00B415EB"/>
    <w:rsid w:val="00B57902"/>
    <w:rsid w:val="00BA7957"/>
    <w:rsid w:val="00BC78E3"/>
    <w:rsid w:val="00C0436B"/>
    <w:rsid w:val="00C1006C"/>
    <w:rsid w:val="00C5287B"/>
    <w:rsid w:val="00C54CDB"/>
    <w:rsid w:val="00CC512E"/>
    <w:rsid w:val="00CD01DD"/>
    <w:rsid w:val="00CF32E8"/>
    <w:rsid w:val="00D228B5"/>
    <w:rsid w:val="00D823CD"/>
    <w:rsid w:val="00DD679B"/>
    <w:rsid w:val="00DD7C94"/>
    <w:rsid w:val="00E423EF"/>
    <w:rsid w:val="00EF4D6F"/>
    <w:rsid w:val="00F62705"/>
    <w:rsid w:val="00F7462F"/>
    <w:rsid w:val="00F95544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F4D6F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EF4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F4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F4D6F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F4D6F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EF4D6F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EF4D6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EF4D6F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EF4D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435</Words>
  <Characters>2485</Characters>
  <Application>Microsoft Office Word</Application>
  <DocSecurity>0</DocSecurity>
  <Lines>20</Lines>
  <Paragraphs>5</Paragraphs>
  <ScaleCrop>false</ScaleCrop>
  <Company>微软中国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2023-09-13T00:18:00Z</dcterms:created>
  <dcterms:modified xsi:type="dcterms:W3CDTF">2023-09-13T00:18:00Z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