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D7" w:rsidRDefault="00DA7FB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2024</w:t>
      </w:r>
      <w:r>
        <w:rPr>
          <w:rFonts w:ascii="黑体" w:eastAsia="黑体" w:hAnsi="黑体" w:hint="eastAsia"/>
          <w:sz w:val="44"/>
          <w:szCs w:val="44"/>
        </w:rPr>
        <w:t>年</w:t>
      </w:r>
      <w:r>
        <w:rPr>
          <w:rFonts w:ascii="黑体" w:eastAsia="黑体" w:hAnsi="黑体" w:hint="eastAsia"/>
          <w:sz w:val="44"/>
          <w:szCs w:val="44"/>
        </w:rPr>
        <w:t>20</w:t>
      </w:r>
      <w:r>
        <w:rPr>
          <w:rFonts w:ascii="黑体" w:eastAsia="黑体" w:hAnsi="黑体" w:hint="eastAsia"/>
          <w:sz w:val="44"/>
          <w:szCs w:val="44"/>
        </w:rPr>
        <w:t>台彩超打包维修维保（全保）</w:t>
      </w:r>
      <w:r>
        <w:rPr>
          <w:rFonts w:ascii="黑体" w:eastAsia="黑体" w:hAnsi="黑体" w:hint="eastAsia"/>
          <w:sz w:val="44"/>
          <w:szCs w:val="44"/>
        </w:rPr>
        <w:t>服务采购项目招标</w:t>
      </w:r>
      <w:r>
        <w:rPr>
          <w:rFonts w:ascii="黑体" w:eastAsia="黑体" w:hAnsi="黑体" w:hint="eastAsia"/>
          <w:sz w:val="44"/>
          <w:szCs w:val="44"/>
        </w:rPr>
        <w:t>文件</w:t>
      </w:r>
      <w:r>
        <w:rPr>
          <w:rFonts w:ascii="黑体" w:eastAsia="黑体" w:hAnsi="黑体" w:hint="eastAsia"/>
          <w:sz w:val="44"/>
          <w:szCs w:val="44"/>
        </w:rPr>
        <w:t xml:space="preserve"> (</w:t>
      </w:r>
      <w:r>
        <w:rPr>
          <w:rFonts w:ascii="黑体" w:eastAsia="黑体" w:hAnsi="黑体" w:hint="eastAsia"/>
          <w:sz w:val="44"/>
          <w:szCs w:val="44"/>
        </w:rPr>
        <w:t>第三次</w:t>
      </w:r>
      <w:r>
        <w:rPr>
          <w:rFonts w:ascii="黑体" w:eastAsia="黑体" w:hAnsi="黑体" w:hint="eastAsia"/>
          <w:sz w:val="44"/>
          <w:szCs w:val="44"/>
        </w:rPr>
        <w:t>)</w:t>
      </w:r>
    </w:p>
    <w:p w:rsidR="00CF6DD7" w:rsidRDefault="00DA7F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台彩超打包维修维保（全保）服务</w:t>
      </w:r>
      <w:r>
        <w:rPr>
          <w:rFonts w:hint="eastAsia"/>
          <w:sz w:val="24"/>
          <w:szCs w:val="24"/>
        </w:rPr>
        <w:t>采购项目</w:t>
      </w:r>
    </w:p>
    <w:p w:rsidR="00CF6DD7" w:rsidRDefault="00DA7F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</w:t>
      </w:r>
      <w:r>
        <w:rPr>
          <w:rFonts w:hint="eastAsia"/>
          <w:sz w:val="24"/>
          <w:szCs w:val="24"/>
        </w:rPr>
        <w:t>及设备清单</w:t>
      </w:r>
      <w:r>
        <w:rPr>
          <w:rFonts w:hint="eastAsia"/>
          <w:sz w:val="24"/>
          <w:szCs w:val="24"/>
        </w:rPr>
        <w:t>：</w:t>
      </w:r>
    </w:p>
    <w:p w:rsidR="00CF6DD7" w:rsidRDefault="00DA7F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、采购预算：</w:t>
      </w:r>
      <w:r>
        <w:rPr>
          <w:rFonts w:hint="eastAsia"/>
          <w:sz w:val="24"/>
          <w:szCs w:val="24"/>
        </w:rPr>
        <w:t>490000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2597"/>
        <w:gridCol w:w="946"/>
        <w:gridCol w:w="1512"/>
        <w:gridCol w:w="1512"/>
        <w:gridCol w:w="1513"/>
      </w:tblGrid>
      <w:tr w:rsidR="00CF6DD7">
        <w:tc>
          <w:tcPr>
            <w:tcW w:w="993" w:type="dxa"/>
            <w:vAlign w:val="center"/>
          </w:tcPr>
          <w:p w:rsidR="00CF6DD7" w:rsidRDefault="00DA7F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597" w:type="dxa"/>
            <w:vAlign w:val="center"/>
          </w:tcPr>
          <w:p w:rsidR="00CF6DD7" w:rsidRDefault="00DA7F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46" w:type="dxa"/>
            <w:vAlign w:val="center"/>
          </w:tcPr>
          <w:p w:rsidR="00CF6DD7" w:rsidRDefault="00DA7F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512" w:type="dxa"/>
            <w:vAlign w:val="center"/>
          </w:tcPr>
          <w:p w:rsidR="00CF6DD7" w:rsidRDefault="00DA7F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512" w:type="dxa"/>
            <w:vAlign w:val="center"/>
          </w:tcPr>
          <w:p w:rsidR="00CF6DD7" w:rsidRDefault="00DA7F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513" w:type="dxa"/>
            <w:vAlign w:val="center"/>
          </w:tcPr>
          <w:p w:rsidR="00CF6DD7" w:rsidRDefault="00DA7F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CF6DD7">
        <w:tc>
          <w:tcPr>
            <w:tcW w:w="993" w:type="dxa"/>
            <w:vAlign w:val="center"/>
          </w:tcPr>
          <w:p w:rsidR="00CF6DD7" w:rsidRDefault="00DA7F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超室</w:t>
            </w:r>
          </w:p>
        </w:tc>
        <w:tc>
          <w:tcPr>
            <w:tcW w:w="2597" w:type="dxa"/>
            <w:vAlign w:val="center"/>
          </w:tcPr>
          <w:p w:rsidR="00CF6DD7" w:rsidRDefault="00DA7F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2024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台彩超打包维修维保（全保）服务</w:t>
            </w:r>
          </w:p>
        </w:tc>
        <w:tc>
          <w:tcPr>
            <w:tcW w:w="946" w:type="dxa"/>
            <w:vAlign w:val="center"/>
          </w:tcPr>
          <w:p w:rsidR="00CF6DD7" w:rsidRDefault="00DA7F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vAlign w:val="center"/>
          </w:tcPr>
          <w:p w:rsidR="00CF6DD7" w:rsidRDefault="00DA7F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512" w:type="dxa"/>
            <w:vAlign w:val="center"/>
          </w:tcPr>
          <w:p w:rsidR="00CF6DD7" w:rsidRDefault="00DA7F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490000</w:t>
            </w:r>
          </w:p>
        </w:tc>
        <w:tc>
          <w:tcPr>
            <w:tcW w:w="1513" w:type="dxa"/>
            <w:vAlign w:val="center"/>
          </w:tcPr>
          <w:p w:rsidR="00CF6DD7" w:rsidRDefault="00DA7F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490000</w:t>
            </w:r>
          </w:p>
        </w:tc>
      </w:tr>
    </w:tbl>
    <w:p w:rsidR="00CF6DD7" w:rsidRDefault="00DA7FB5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设备清单</w:t>
      </w:r>
    </w:p>
    <w:tbl>
      <w:tblPr>
        <w:tblW w:w="8522" w:type="dxa"/>
        <w:jc w:val="center"/>
        <w:tblLayout w:type="fixed"/>
        <w:tblLook w:val="04A0"/>
      </w:tblPr>
      <w:tblGrid>
        <w:gridCol w:w="754"/>
        <w:gridCol w:w="2319"/>
        <w:gridCol w:w="812"/>
        <w:gridCol w:w="3434"/>
        <w:gridCol w:w="1203"/>
      </w:tblGrid>
      <w:tr w:rsidR="00CF6DD7">
        <w:trPr>
          <w:trHeight w:val="25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6DD7" w:rsidRDefault="00DA7F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6DD7" w:rsidRDefault="00DA7F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设备型号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6DD7" w:rsidRDefault="00DA7F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6DD7" w:rsidRDefault="00DA7F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探头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6DD7" w:rsidRDefault="00DA7FB5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rFonts w:hint="eastAsia"/>
                <w:sz w:val="24"/>
                <w:szCs w:val="24"/>
                <w:lang/>
              </w:rPr>
              <w:t>备注</w:t>
            </w:r>
          </w:p>
        </w:tc>
      </w:tr>
      <w:tr w:rsidR="00CF6DD7">
        <w:trPr>
          <w:trHeight w:val="36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GE-E8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RAB2-5-D,C1-5-D,1C5-9-D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CF6DD7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CF6DD7">
        <w:trPr>
          <w:trHeight w:val="36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PHILIPSiE33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</w:rPr>
              <w:t>L11-3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</w:rPr>
              <w:t>C5-1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</w:rPr>
              <w:t>S5-1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</w:rPr>
              <w:t>S8-3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CF6DD7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CF6DD7">
        <w:trPr>
          <w:trHeight w:val="36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PHILIPS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Affiniti50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L12-3,L12-5,S4-2,C6-2,C9-4V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CF6DD7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CF6DD7">
        <w:trPr>
          <w:trHeight w:val="36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SIMENSACUSONS1000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9L4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EC9-4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4C1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4V1c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CF6DD7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</w:p>
        </w:tc>
      </w:tr>
      <w:tr w:rsidR="00CF6DD7">
        <w:trPr>
          <w:trHeight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SIMENSACUSONS2000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9L4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4V1c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6C1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CF6DD7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</w:p>
        </w:tc>
      </w:tr>
      <w:tr w:rsidR="00CF6DD7">
        <w:trPr>
          <w:trHeight w:val="4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SIMENSACUSONS3000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18L6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4V1c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9L4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6C1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CF6DD7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</w:p>
        </w:tc>
      </w:tr>
      <w:tr w:rsidR="00CF6DD7">
        <w:trPr>
          <w:trHeight w:val="4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MINDRAYDC-8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P4-2E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V11-3E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L12-3E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C5-2E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CF6DD7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</w:p>
        </w:tc>
      </w:tr>
      <w:tr w:rsidR="00CF6DD7">
        <w:trPr>
          <w:trHeight w:val="4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MINDRAYDC-8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</w:rPr>
              <w:t>V11-3E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</w:rPr>
              <w:t>L12-3E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</w:rPr>
              <w:t>C5-2E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，</w:t>
            </w:r>
            <w:r>
              <w:rPr>
                <w:rFonts w:ascii="宋体" w:hAnsi="宋体"/>
                <w:iCs/>
                <w:color w:val="000000"/>
                <w:sz w:val="21"/>
                <w:szCs w:val="21"/>
              </w:rPr>
              <w:t>P4-2E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CF6DD7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CF6DD7">
        <w:trPr>
          <w:trHeight w:val="4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GE-E8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RAB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-D,C1-5,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R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1C5-9-D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,11L-D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CF6DD7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CF6DD7">
        <w:trPr>
          <w:trHeight w:val="4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lastRenderedPageBreak/>
              <w:t>10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GE-C9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3SP,11L,4C,E8CS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CF6DD7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CF6DD7">
        <w:trPr>
          <w:trHeight w:val="4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GE-E8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RAB2-5-D,C1-5,1C5-9-D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,11L-D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CF6DD7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CF6DD7">
        <w:trPr>
          <w:trHeight w:val="4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MINDRAY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M6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3C5S,6CV1S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CF6DD7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CF6DD7">
        <w:trPr>
          <w:trHeight w:val="4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GE-E95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6S-D,C1-6,M5Sc-D,9L-D,6VT-D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CF6DD7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CF6DD7">
        <w:trPr>
          <w:trHeight w:val="36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GE-S10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RIC5-9A-RS,C1-5RS,IC9-RS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CF6DD7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CF6DD7">
        <w:trPr>
          <w:trHeight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GE-V2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iCs/>
                <w:color w:val="000000"/>
                <w:sz w:val="21"/>
                <w:szCs w:val="21"/>
              </w:rPr>
              <w:t>4C,E8C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CF6DD7">
            <w:pPr>
              <w:spacing w:line="360" w:lineRule="auto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CF6DD7">
        <w:trPr>
          <w:trHeight w:val="4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MINDRAY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R5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  <w:lang w:val="it-IT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V11-3HU,C5-1U,L11-3U,SP5-1U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CF6DD7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CF6DD7">
        <w:trPr>
          <w:trHeight w:val="4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MINDRAY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R5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V11-3HU,C5-1U,L11-3U,SP5-1U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CF6DD7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CF6DD7">
        <w:trPr>
          <w:trHeight w:val="4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MINDRAY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R6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SP5-1U,L9-3U,L14-5WU,C5-1U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CF6DD7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CF6DD7">
        <w:trPr>
          <w:trHeight w:val="4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MINDRAY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R7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SP5-1U,L9-3U,L14-5WU,SC5-1U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CF6DD7">
            <w:pPr>
              <w:spacing w:line="360" w:lineRule="auto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</w:p>
        </w:tc>
      </w:tr>
      <w:tr w:rsidR="00CF6DD7">
        <w:trPr>
          <w:trHeight w:val="4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20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iCs/>
                <w:color w:val="000000"/>
                <w:sz w:val="21"/>
                <w:szCs w:val="21"/>
                <w:lang w:val="it-IT"/>
              </w:rPr>
              <w:t>SIMENS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Sequoia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i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DA7FB5">
            <w:pPr>
              <w:spacing w:line="360" w:lineRule="auto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iCs/>
                <w:color w:val="000000"/>
                <w:sz w:val="21"/>
                <w:szCs w:val="21"/>
              </w:rPr>
              <w:t>5V1,18L6,10L4,5C1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6DD7" w:rsidRDefault="00CF6DD7">
            <w:pPr>
              <w:spacing w:line="360" w:lineRule="auto"/>
              <w:rPr>
                <w:rFonts w:ascii="宋体" w:eastAsia="宋体" w:hAnsi="宋体"/>
                <w:iCs/>
                <w:color w:val="000000"/>
                <w:sz w:val="21"/>
                <w:szCs w:val="21"/>
              </w:rPr>
            </w:pPr>
          </w:p>
        </w:tc>
      </w:tr>
    </w:tbl>
    <w:p w:rsidR="00CF6DD7" w:rsidRDefault="00CF6DD7">
      <w:pPr>
        <w:rPr>
          <w:sz w:val="24"/>
          <w:szCs w:val="24"/>
        </w:rPr>
      </w:pPr>
    </w:p>
    <w:p w:rsidR="00CF6DD7" w:rsidRDefault="00DA7F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三、服务期限：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-202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日</w:t>
      </w:r>
    </w:p>
    <w:p w:rsidR="00CF6DD7" w:rsidRDefault="00DA7F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四、付款方式：乙方应向甲方提供合法的发票，凭使用科室及</w:t>
      </w:r>
      <w:r>
        <w:rPr>
          <w:rFonts w:hint="eastAsia"/>
          <w:sz w:val="24"/>
          <w:szCs w:val="24"/>
        </w:rPr>
        <w:t>设备科</w:t>
      </w:r>
      <w:r>
        <w:rPr>
          <w:rFonts w:hint="eastAsia"/>
          <w:sz w:val="24"/>
          <w:szCs w:val="24"/>
        </w:rPr>
        <w:t>签字确认的维保验收单每半年支付一次维保费用，服务期满半年后支付该年度维保费的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。</w:t>
      </w:r>
    </w:p>
    <w:p w:rsidR="00CF6DD7" w:rsidRDefault="00DA7FB5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  <w:r>
        <w:rPr>
          <w:rFonts w:hAnsi="宋体" w:hint="eastAsia"/>
          <w:color w:val="000000"/>
          <w:sz w:val="24"/>
          <w:szCs w:val="24"/>
        </w:rPr>
        <w:t>，现场需二次议价。</w:t>
      </w:r>
    </w:p>
    <w:p w:rsidR="00CF6DD7" w:rsidRDefault="00DA7F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CF6DD7" w:rsidRDefault="00DA7F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CF6DD7" w:rsidRDefault="00DA7F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CF6DD7" w:rsidRDefault="00DA7F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CF6DD7" w:rsidRDefault="00DA7F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七、采购需求</w:t>
      </w:r>
    </w:p>
    <w:p w:rsidR="00CF6DD7" w:rsidRDefault="00DA7FB5">
      <w:pPr>
        <w:ind w:firstLineChars="200" w:firstLine="480"/>
        <w:rPr>
          <w:rStyle w:val="fontstyle01"/>
          <w:rFonts w:hint="default"/>
          <w:sz w:val="21"/>
          <w:szCs w:val="21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维保内容</w:t>
      </w:r>
    </w:p>
    <w:p w:rsidR="00CF6DD7" w:rsidRDefault="00DA7FB5">
      <w:pPr>
        <w:ind w:firstLineChars="200" w:firstLine="480"/>
        <w:rPr>
          <w:sz w:val="24"/>
          <w:szCs w:val="24"/>
          <w:lang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lang/>
        </w:rPr>
        <w:t>设备检查保养费。</w:t>
      </w:r>
    </w:p>
    <w:p w:rsidR="00CF6DD7" w:rsidRDefault="00DA7FB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lang/>
        </w:rPr>
        <w:t>维保费用：包括</w:t>
      </w:r>
      <w:r>
        <w:rPr>
          <w:rFonts w:hint="eastAsia"/>
          <w:sz w:val="24"/>
          <w:szCs w:val="24"/>
        </w:rPr>
        <w:t>人工费、差旅费、住宿费、加班费、发票税金及配件费等，均涵盖在投标报价中。</w:t>
      </w:r>
    </w:p>
    <w:p w:rsidR="00CF6DD7" w:rsidRDefault="00DA7FB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）保修的设备零件免费维修更换，更换的不良品由中标人负责处理。</w:t>
      </w:r>
    </w:p>
    <w:p w:rsidR="00CF6DD7" w:rsidRDefault="00DA7FB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）远程维修服务：采购人可通过电话、网络等手段免费得到中标人的技术支持。</w:t>
      </w:r>
    </w:p>
    <w:p w:rsidR="00CF6DD7" w:rsidRDefault="00DA7FB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）投标人必须具备维保所需的充沛的配件供给及齐全的专业维修工具，须提供服务工具校准证书。</w:t>
      </w:r>
    </w:p>
    <w:p w:rsidR="00CF6DD7" w:rsidRDefault="00DA7FB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、维保服务技术要求</w:t>
      </w:r>
    </w:p>
    <w:p w:rsidR="00CF6DD7" w:rsidRDefault="00DA7FB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）中标人在服务期内负责对保修设备进行维修、维护，保证设备达到临床应用要求。</w:t>
      </w:r>
    </w:p>
    <w:p w:rsidR="00CF6DD7" w:rsidRDefault="00DA7FB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）▲服务期内，中标人应对维保设备提供每年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次定期维护、保养、校正服务（每季度一次），包括设备安全检</w:t>
      </w:r>
      <w:r>
        <w:rPr>
          <w:rFonts w:hint="eastAsia"/>
          <w:sz w:val="24"/>
          <w:szCs w:val="24"/>
        </w:rPr>
        <w:t>查，设备除尘保养，运行状态检查，确保设备处于正常工作状态，并提供定期维护保养报告；上门维修服务不限次数。</w:t>
      </w:r>
    </w:p>
    <w:p w:rsidR="00CF6DD7" w:rsidRDefault="00DA7FB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）▲提供每周</w:t>
      </w:r>
      <w:r>
        <w:rPr>
          <w:rFonts w:hint="eastAsia"/>
          <w:sz w:val="24"/>
          <w:szCs w:val="24"/>
        </w:rPr>
        <w:t>7*24</w:t>
      </w:r>
      <w:r>
        <w:rPr>
          <w:rFonts w:hint="eastAsia"/>
          <w:sz w:val="24"/>
          <w:szCs w:val="24"/>
        </w:rPr>
        <w:t>小时</w:t>
      </w:r>
      <w:r>
        <w:rPr>
          <w:rFonts w:hint="eastAsia"/>
          <w:sz w:val="24"/>
          <w:szCs w:val="24"/>
        </w:rPr>
        <w:t>400</w:t>
      </w:r>
      <w:r>
        <w:rPr>
          <w:rFonts w:hint="eastAsia"/>
          <w:sz w:val="24"/>
          <w:szCs w:val="24"/>
        </w:rPr>
        <w:t>维修服务热线，在线技术咨询和维修诊断。当设备出现故障时，初次响应时间：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  <w:lang/>
        </w:rPr>
        <w:t>分钟</w:t>
      </w:r>
      <w:r>
        <w:rPr>
          <w:rFonts w:hint="eastAsia"/>
          <w:sz w:val="24"/>
          <w:szCs w:val="24"/>
        </w:rPr>
        <w:t>，并提供电话技术支持。如电话解决不了设备故障，中标人须在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小时内派出技术人员到达设备使用现场进行维修，排除故障。</w:t>
      </w:r>
    </w:p>
    <w:p w:rsidR="00CF6DD7" w:rsidRDefault="00DA7FB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）▲投标人须具备维护、保养、维修彩色超声设备的能力，为医院负责维修的工程师具备超声维修资质认证，并提供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名及以上超声设备</w:t>
      </w:r>
      <w:r>
        <w:rPr>
          <w:rFonts w:hint="eastAsia"/>
          <w:sz w:val="24"/>
          <w:szCs w:val="24"/>
          <w:lang/>
        </w:rPr>
        <w:t>的</w:t>
      </w:r>
      <w:r>
        <w:rPr>
          <w:rFonts w:hint="eastAsia"/>
          <w:sz w:val="24"/>
          <w:szCs w:val="24"/>
        </w:rPr>
        <w:t>临床工程师资质证明文件</w:t>
      </w:r>
      <w:r>
        <w:rPr>
          <w:rFonts w:hint="eastAsia"/>
          <w:sz w:val="24"/>
          <w:szCs w:val="24"/>
          <w:lang/>
        </w:rPr>
        <w:t>，及近</w:t>
      </w:r>
      <w:r>
        <w:rPr>
          <w:sz w:val="24"/>
          <w:szCs w:val="24"/>
          <w:lang/>
        </w:rPr>
        <w:t>3</w:t>
      </w:r>
      <w:r>
        <w:rPr>
          <w:rFonts w:hint="eastAsia"/>
          <w:sz w:val="24"/>
          <w:szCs w:val="24"/>
          <w:lang/>
        </w:rPr>
        <w:t>个月投标人单位社保证明</w:t>
      </w:r>
      <w:r>
        <w:rPr>
          <w:rFonts w:hint="eastAsia"/>
          <w:sz w:val="24"/>
          <w:szCs w:val="24"/>
        </w:rPr>
        <w:t>。</w:t>
      </w:r>
    </w:p>
    <w:p w:rsidR="00CF6DD7" w:rsidRDefault="00DA7FB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）中标人应保证设备在服务期内达到</w:t>
      </w:r>
      <w:r>
        <w:rPr>
          <w:rFonts w:hint="eastAsia"/>
          <w:sz w:val="24"/>
          <w:szCs w:val="24"/>
        </w:rPr>
        <w:t>95</w:t>
      </w:r>
      <w:r>
        <w:rPr>
          <w:rFonts w:hint="eastAsia"/>
          <w:sz w:val="24"/>
          <w:szCs w:val="24"/>
        </w:rPr>
        <w:t>％的开机率（按照</w:t>
      </w:r>
      <w:r>
        <w:rPr>
          <w:rFonts w:hint="eastAsia"/>
          <w:sz w:val="24"/>
          <w:szCs w:val="24"/>
        </w:rPr>
        <w:t>365</w:t>
      </w:r>
      <w:r>
        <w:rPr>
          <w:rFonts w:hint="eastAsia"/>
          <w:sz w:val="24"/>
          <w:szCs w:val="24"/>
        </w:rPr>
        <w:t>天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年计），开机率低于</w:t>
      </w:r>
      <w:r>
        <w:rPr>
          <w:rFonts w:hint="eastAsia"/>
          <w:sz w:val="24"/>
          <w:szCs w:val="24"/>
        </w:rPr>
        <w:t>95%</w:t>
      </w:r>
      <w:r>
        <w:rPr>
          <w:rFonts w:hint="eastAsia"/>
          <w:sz w:val="24"/>
          <w:szCs w:val="24"/>
        </w:rPr>
        <w:t>（即停机超过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天）时，每超过一天则保修期往后顺延三天。</w:t>
      </w:r>
    </w:p>
    <w:p w:rsidR="00CF6DD7" w:rsidRDefault="00DA7FB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）合同期内，免费提供设备的软件备份或者升级。</w:t>
      </w:r>
    </w:p>
    <w:p w:rsidR="00CF6DD7" w:rsidRDefault="00DA7FB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）中标人提供的维保方案需科学、有效、完整、满足医院的管理需求。</w:t>
      </w:r>
    </w:p>
    <w:p w:rsidR="00CF6DD7" w:rsidRDefault="00DA7FB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）▲投标人须设有备件库和保税仓库，以保证为用户提供及时准确的配件供应。</w:t>
      </w:r>
    </w:p>
    <w:p w:rsidR="00CF6DD7" w:rsidRDefault="00DA7FB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）投标人须提供第二类医疗器械经营备案凭证，医疗器械经营许可证。</w:t>
      </w:r>
    </w:p>
    <w:p w:rsidR="00CF6DD7" w:rsidRDefault="00DA7FB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）投标人须提供进出口货物收发货人报关注册登记证书并在有效期内。</w:t>
      </w:r>
    </w:p>
    <w:p w:rsidR="00CF6DD7" w:rsidRDefault="00DA7FB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  <w:lang/>
        </w:rPr>
        <w:t>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  <w:lang/>
        </w:rPr>
        <w:t>）投标人应是</w:t>
      </w:r>
      <w:r>
        <w:rPr>
          <w:rFonts w:hint="eastAsia"/>
          <w:sz w:val="24"/>
          <w:szCs w:val="24"/>
          <w:lang/>
        </w:rPr>
        <w:t>资质齐全、从</w:t>
      </w:r>
      <w:r>
        <w:rPr>
          <w:rFonts w:hint="eastAsia"/>
          <w:sz w:val="24"/>
          <w:szCs w:val="24"/>
          <w:lang/>
        </w:rPr>
        <w:t>业经历丰富的</w:t>
      </w:r>
      <w:r>
        <w:rPr>
          <w:rFonts w:hint="eastAsia"/>
          <w:sz w:val="24"/>
          <w:szCs w:val="24"/>
          <w:lang/>
        </w:rPr>
        <w:t>售后服务机构</w:t>
      </w:r>
      <w:r>
        <w:rPr>
          <w:rFonts w:hint="eastAsia"/>
          <w:sz w:val="24"/>
          <w:szCs w:val="24"/>
        </w:rPr>
        <w:t>，需提供营业执照及相关场所的合法证明文件。</w:t>
      </w:r>
    </w:p>
    <w:p w:rsidR="00CF6DD7" w:rsidRDefault="00DA7FB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）投标人须提供最近三年的年度财务审计报告。</w:t>
      </w:r>
    </w:p>
    <w:p w:rsidR="00CF6DD7" w:rsidRDefault="00DA7FB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）▲投标人有自主研发的医疗设备全生命管理软件进行管理</w:t>
      </w:r>
      <w:r>
        <w:rPr>
          <w:rFonts w:hint="eastAsia"/>
          <w:sz w:val="24"/>
          <w:szCs w:val="24"/>
          <w:lang/>
        </w:rPr>
        <w:t>，提供相关软著资质材料</w:t>
      </w:r>
      <w:r>
        <w:rPr>
          <w:rFonts w:hint="eastAsia"/>
          <w:sz w:val="24"/>
          <w:szCs w:val="24"/>
        </w:rPr>
        <w:t>。</w:t>
      </w:r>
    </w:p>
    <w:p w:rsidR="00CF6DD7" w:rsidRDefault="00DA7FB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、其它要求</w:t>
      </w:r>
    </w:p>
    <w:p w:rsidR="00CF6DD7" w:rsidRDefault="00DA7FB5">
      <w:pPr>
        <w:wordWrap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投标报价包括：服务的价格：包括维修、零配件、安装调试费、验收费、服务的标准附件、备品备件、专用工具的价格、运输、装卸、调试、培训、技术支持、售后服务费、保险费和各项税金、投标人须自行考虑完成项目所需的全部内容（包括验收）中产生的所有费用，采购人不再支付额外费用</w:t>
      </w:r>
    </w:p>
    <w:p w:rsidR="00CF6DD7" w:rsidRDefault="00DA7FB5">
      <w:pPr>
        <w:wordWrap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）中标人维修、保养完毕后</w:t>
      </w:r>
      <w:r>
        <w:rPr>
          <w:rFonts w:hint="eastAsia"/>
          <w:sz w:val="24"/>
          <w:szCs w:val="24"/>
        </w:rPr>
        <w:t>，向采购人提供维修、保养报告单，采购人派人进行验收，并在维修工单上签字确认；其他技术服务的验收按照本采购文件、中标人的全保修方案及相应的质量标准要求执行。</w:t>
      </w:r>
    </w:p>
    <w:p w:rsidR="00CF6DD7" w:rsidRDefault="00DA7F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CF6DD7" w:rsidRDefault="00DA7FB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CF6DD7" w:rsidRDefault="00DA7FB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CF6DD7" w:rsidRDefault="00DA7F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CF6DD7" w:rsidRDefault="00DA7FB5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CF6DD7" w:rsidRDefault="00DA7FB5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CF6DD7" w:rsidRDefault="00DA7FB5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CF6DD7" w:rsidRDefault="00DA7FB5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CF6DD7" w:rsidRDefault="00DA7FB5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</w:rPr>
        <w:t>李女士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0731-83620086</w:t>
      </w:r>
      <w:r>
        <w:rPr>
          <w:rFonts w:hint="eastAsia"/>
          <w:sz w:val="24"/>
          <w:szCs w:val="24"/>
        </w:rPr>
        <w:t xml:space="preserve">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>0731-83605784</w:t>
      </w:r>
      <w:r>
        <w:rPr>
          <w:rFonts w:hint="eastAsia"/>
          <w:sz w:val="24"/>
          <w:szCs w:val="24"/>
        </w:rPr>
        <w:t xml:space="preserve">     </w:t>
      </w:r>
    </w:p>
    <w:p w:rsidR="00CF6DD7" w:rsidRDefault="00DA7FB5">
      <w:pPr>
        <w:tabs>
          <w:tab w:val="left" w:pos="3261"/>
        </w:tabs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</w:p>
    <w:p w:rsidR="00CF6DD7" w:rsidRDefault="00DA7FB5">
      <w:pPr>
        <w:spacing w:line="440" w:lineRule="exact"/>
        <w:ind w:firstLineChars="200" w:firstLine="48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浏阳市人民医院</w:t>
      </w:r>
    </w:p>
    <w:p w:rsidR="00CF6DD7" w:rsidRDefault="00DA7FB5">
      <w:pPr>
        <w:spacing w:line="4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2024-7-1</w:t>
      </w:r>
    </w:p>
    <w:p w:rsidR="00CF6DD7" w:rsidRDefault="00CF6DD7">
      <w:pPr>
        <w:spacing w:line="440" w:lineRule="exact"/>
        <w:ind w:firstLineChars="200" w:firstLine="480"/>
        <w:rPr>
          <w:sz w:val="24"/>
          <w:szCs w:val="24"/>
        </w:rPr>
      </w:pPr>
    </w:p>
    <w:p w:rsidR="00CF6DD7" w:rsidRDefault="00CF6DD7">
      <w:pPr>
        <w:spacing w:line="440" w:lineRule="exact"/>
        <w:ind w:firstLineChars="200" w:firstLine="480"/>
        <w:rPr>
          <w:sz w:val="24"/>
          <w:szCs w:val="24"/>
        </w:rPr>
      </w:pPr>
    </w:p>
    <w:p w:rsidR="00CF6DD7" w:rsidRDefault="00CF6DD7">
      <w:pPr>
        <w:spacing w:line="440" w:lineRule="exact"/>
        <w:ind w:firstLineChars="200" w:firstLine="480"/>
        <w:rPr>
          <w:sz w:val="24"/>
          <w:szCs w:val="24"/>
        </w:rPr>
      </w:pPr>
    </w:p>
    <w:p w:rsidR="00CF6DD7" w:rsidRDefault="00CF6DD7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CF6DD7" w:rsidRDefault="00CF6DD7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CF6DD7" w:rsidRDefault="00CF6DD7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CF6DD7" w:rsidRDefault="00CF6DD7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CF6DD7" w:rsidRDefault="00CF6DD7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CF6DD7" w:rsidRDefault="00CF6DD7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CF6DD7" w:rsidRDefault="00CF6DD7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CF6DD7" w:rsidRDefault="00CF6DD7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CF6DD7" w:rsidRDefault="00CF6DD7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CF6DD7" w:rsidRDefault="00DA7FB5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CF6DD7" w:rsidRDefault="00DA7FB5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CF6DD7" w:rsidRDefault="00DA7FB5" w:rsidP="00F7435D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CF6DD7" w:rsidRDefault="00CF6DD7">
      <w:pPr>
        <w:rPr>
          <w:rFonts w:ascii="宋体" w:hAnsi="宋体" w:cs="仿宋"/>
          <w:sz w:val="24"/>
        </w:rPr>
      </w:pPr>
    </w:p>
    <w:p w:rsidR="00CF6DD7" w:rsidRDefault="00DA7FB5" w:rsidP="00F7435D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采购项目名称：</w:t>
      </w:r>
      <w:r>
        <w:rPr>
          <w:rFonts w:eastAsia="宋体" w:hAnsi="宋体" w:cs="仿宋" w:hint="eastAsia"/>
          <w:b/>
          <w:sz w:val="28"/>
          <w:szCs w:val="28"/>
        </w:rPr>
        <w:t xml:space="preserve">________________    </w:t>
      </w:r>
    </w:p>
    <w:p w:rsidR="00CF6DD7" w:rsidRDefault="00DA7FB5">
      <w:pPr>
        <w:pStyle w:val="a3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CF6DD7" w:rsidRDefault="00DA7FB5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企业法人营业执照注册号：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</w:p>
    <w:p w:rsidR="00CF6DD7" w:rsidRDefault="00CF6DD7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CF6DD7" w:rsidRDefault="00CF6DD7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CF6DD7" w:rsidRDefault="00DA7FB5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: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（现场签名）</w:t>
      </w:r>
    </w:p>
    <w:p w:rsidR="00CF6DD7" w:rsidRDefault="00DA7FB5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（现场手签）</w:t>
      </w:r>
    </w:p>
    <w:p w:rsidR="00CF6DD7" w:rsidRDefault="00DA7FB5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投标日期：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（现场手签）</w:t>
      </w:r>
    </w:p>
    <w:p w:rsidR="00CF6DD7" w:rsidRDefault="00CF6DD7" w:rsidP="00F7435D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</w:p>
    <w:p w:rsidR="00CF6DD7" w:rsidRDefault="00CF6DD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CF6DD7" w:rsidRDefault="00CF6DD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CF6DD7" w:rsidRDefault="00CF6DD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CF6DD7" w:rsidRDefault="00CF6DD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CF6DD7" w:rsidRDefault="00CF6DD7">
      <w:pPr>
        <w:outlineLvl w:val="0"/>
        <w:rPr>
          <w:rFonts w:ascii="宋体" w:hAnsi="宋体" w:cs="仿宋"/>
          <w:sz w:val="24"/>
        </w:rPr>
      </w:pPr>
    </w:p>
    <w:p w:rsidR="00CF6DD7" w:rsidRDefault="00CF6DD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CF6DD7" w:rsidRDefault="00CF6DD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CF6DD7" w:rsidRDefault="00CF6DD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CF6DD7" w:rsidRDefault="00CF6DD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CF6DD7" w:rsidRDefault="00DA7FB5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CF6DD7" w:rsidRDefault="00DA7FB5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CF6DD7" w:rsidRDefault="00CF6DD7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CF6DD7" w:rsidRDefault="00DA7FB5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CF6DD7" w:rsidRDefault="00DA7FB5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CF6DD7" w:rsidRDefault="00DA7FB5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CF6DD7" w:rsidRDefault="00DA7FB5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CF6DD7" w:rsidRDefault="00DA7FB5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</w:t>
      </w:r>
    </w:p>
    <w:p w:rsidR="00CF6DD7" w:rsidRDefault="00CF6DD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CF6DD7" w:rsidRDefault="00CF6DD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CF6DD7" w:rsidRDefault="00CF6DD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CF6DD7" w:rsidRDefault="00CF6DD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CF6DD7" w:rsidRDefault="00CF6DD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CF6DD7" w:rsidRDefault="00CF6DD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CF6DD7" w:rsidRDefault="00CF6DD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CF6DD7" w:rsidRDefault="00CF6DD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CF6DD7" w:rsidRDefault="00CF6DD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CF6DD7" w:rsidRDefault="00CF6DD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CF6DD7" w:rsidRDefault="00CF6DD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CF6DD7" w:rsidRDefault="00CF6DD7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CF6DD7" w:rsidRDefault="00DA7FB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CF6DD7" w:rsidRDefault="00CF6DD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F6DD7" w:rsidRDefault="00CF6DD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F6DD7" w:rsidRDefault="00CF6DD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F6DD7" w:rsidRDefault="00CF6DD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F6DD7" w:rsidRDefault="00CF6DD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F6DD7" w:rsidRDefault="00CF6DD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F6DD7" w:rsidRDefault="00CF6DD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F6DD7" w:rsidRDefault="00CF6DD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F6DD7" w:rsidRDefault="00CF6DD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F6DD7" w:rsidRDefault="00CF6DD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F6DD7" w:rsidRDefault="00CF6DD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F6DD7" w:rsidRDefault="00CF6DD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F6DD7" w:rsidRDefault="00CF6DD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F6DD7" w:rsidRDefault="00CF6DD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F6DD7" w:rsidRDefault="00CF6DD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F6DD7" w:rsidRDefault="00CF6DD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F6DD7" w:rsidRDefault="00CF6DD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F6DD7" w:rsidRDefault="00CF6DD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F6DD7" w:rsidRDefault="00CF6DD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F6DD7" w:rsidRDefault="00CF6DD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F6DD7" w:rsidRDefault="00CF6DD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F6DD7" w:rsidRDefault="00CF6DD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F6DD7" w:rsidRDefault="00CF6DD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F6DD7" w:rsidRDefault="00CF6DD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F6DD7" w:rsidRDefault="00CF6DD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F6DD7" w:rsidRDefault="00CF6DD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CF6DD7" w:rsidRDefault="00CF6DD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CF6DD7" w:rsidRDefault="00DA7FB5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CF6DD7" w:rsidRDefault="00DA7FB5" w:rsidP="00F7435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CF6DD7" w:rsidRDefault="00DA7FB5" w:rsidP="00F7435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CF6DD7" w:rsidRDefault="00DA7FB5" w:rsidP="00F7435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CF6DD7" w:rsidRDefault="00DA7FB5" w:rsidP="00F7435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CF6DD7" w:rsidRDefault="00DA7FB5" w:rsidP="00F7435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CF6DD7" w:rsidRDefault="00DA7FB5" w:rsidP="00F7435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CF6DD7" w:rsidRDefault="00DA7FB5" w:rsidP="00F7435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CF6DD7" w:rsidRDefault="00DA7FB5" w:rsidP="00F7435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CF6DD7" w:rsidRDefault="00DA7FB5" w:rsidP="00F7435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CF6DD7" w:rsidRDefault="00CF6DD7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CF6DD7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CF6DD7" w:rsidRDefault="00CF6DD7">
      <w:pPr>
        <w:spacing w:line="360" w:lineRule="auto"/>
        <w:rPr>
          <w:rFonts w:ascii="宋体" w:hAnsi="宋体" w:cs="仿宋"/>
          <w:sz w:val="24"/>
        </w:rPr>
      </w:pPr>
    </w:p>
    <w:p w:rsidR="00CF6DD7" w:rsidRDefault="00DA7FB5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CF6DD7" w:rsidRDefault="00DA7FB5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CF6DD7" w:rsidRDefault="00DA7FB5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CF6DD7" w:rsidRDefault="00DA7FB5" w:rsidP="00F7435D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CF6DD7" w:rsidRDefault="00DA7FB5" w:rsidP="00F7435D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。</w:t>
      </w:r>
    </w:p>
    <w:p w:rsidR="00CF6DD7" w:rsidRDefault="00DA7FB5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CF6DD7" w:rsidRDefault="00DA7FB5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CF6DD7" w:rsidRDefault="00DA7FB5" w:rsidP="00F7435D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CF6DD7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CF6DD7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CF6DD7" w:rsidRDefault="00CF6DD7">
      <w:pPr>
        <w:spacing w:line="360" w:lineRule="auto"/>
        <w:ind w:right="420"/>
        <w:rPr>
          <w:rFonts w:ascii="宋体" w:hAnsi="宋体" w:cs="仿宋"/>
          <w:sz w:val="24"/>
        </w:rPr>
      </w:pPr>
    </w:p>
    <w:p w:rsidR="00CF6DD7" w:rsidRDefault="00DA7FB5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CF6DD7" w:rsidRDefault="00DA7FB5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CF6DD7" w:rsidRDefault="00DA7FB5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CF6DD7" w:rsidRDefault="00DA7FB5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CF6DD7" w:rsidRDefault="00CF6DD7">
      <w:pPr>
        <w:tabs>
          <w:tab w:val="left" w:pos="3600"/>
        </w:tabs>
        <w:rPr>
          <w:rFonts w:ascii="宋体" w:hAnsi="宋体"/>
          <w:b/>
          <w:sz w:val="24"/>
        </w:rPr>
      </w:pPr>
    </w:p>
    <w:p w:rsidR="00CF6DD7" w:rsidRDefault="00DA7FB5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CF6DD7" w:rsidRDefault="00DA7FB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CF6DD7" w:rsidRDefault="00CF6DD7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CF6DD7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6DD7" w:rsidRDefault="00CF6D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F6DD7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6DD7" w:rsidRDefault="00DA7FB5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CF6DD7" w:rsidRDefault="00CF6DD7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CF6DD7" w:rsidRDefault="00DA7FB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CF6DD7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DD7" w:rsidRDefault="00DA7FB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DD7" w:rsidRDefault="00CF6DD7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CF6DD7" w:rsidRDefault="00CF6DD7">
      <w:pPr>
        <w:spacing w:line="360" w:lineRule="auto"/>
        <w:rPr>
          <w:rFonts w:ascii="宋体" w:hAnsi="宋体"/>
          <w:sz w:val="24"/>
        </w:rPr>
      </w:pPr>
    </w:p>
    <w:p w:rsidR="00CF6DD7" w:rsidRDefault="00DA7FB5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CF6DD7" w:rsidRDefault="00DA7FB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CF6DD7" w:rsidRDefault="00DA7FB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CF6DD7" w:rsidRDefault="00DA7FB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CF6DD7" w:rsidRDefault="00CF6DD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F6DD7" w:rsidRDefault="00CF6DD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F6DD7" w:rsidRDefault="00DA7FB5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CF6DD7" w:rsidRDefault="00CF6DD7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CF6DD7" w:rsidRDefault="00CF6DD7">
      <w:pPr>
        <w:rPr>
          <w:rFonts w:ascii="微软雅黑" w:hAnsi="微软雅黑"/>
          <w:color w:val="000000"/>
          <w:sz w:val="24"/>
          <w:szCs w:val="24"/>
        </w:rPr>
      </w:pPr>
    </w:p>
    <w:sectPr w:rsidR="00CF6DD7" w:rsidSect="00CF6DD7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FB5" w:rsidRDefault="00DA7FB5" w:rsidP="00CF6DD7">
      <w:pPr>
        <w:spacing w:after="0"/>
      </w:pPr>
      <w:r>
        <w:separator/>
      </w:r>
    </w:p>
  </w:endnote>
  <w:endnote w:type="continuationSeparator" w:id="1">
    <w:p w:rsidR="00DA7FB5" w:rsidRDefault="00DA7FB5" w:rsidP="00CF6DD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FB5" w:rsidRDefault="00DA7FB5">
      <w:pPr>
        <w:spacing w:after="0"/>
      </w:pPr>
      <w:r>
        <w:separator/>
      </w:r>
    </w:p>
  </w:footnote>
  <w:footnote w:type="continuationSeparator" w:id="1">
    <w:p w:rsidR="00DA7FB5" w:rsidRDefault="00DA7FB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D7" w:rsidRDefault="00DA7FB5">
    <w:pPr>
      <w:pStyle w:val="a5"/>
      <w:jc w:val="right"/>
    </w:pPr>
    <w:r>
      <w:rPr>
        <w:rFonts w:hint="eastAsia"/>
      </w:rPr>
      <w:t>档案编号：</w:t>
    </w:r>
    <w:r>
      <w:rPr>
        <w:rFonts w:hint="eastAsia"/>
      </w:rPr>
      <w:t>2024-A-</w:t>
    </w:r>
    <w:r>
      <w:rPr>
        <w:rFonts w:hint="eastAsia"/>
      </w:rPr>
      <w:t>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D470B37"/>
    <w:multiLevelType w:val="singleLevel"/>
    <w:tmpl w:val="ED470B37"/>
    <w:lvl w:ilvl="0">
      <w:start w:val="2"/>
      <w:numFmt w:val="decimal"/>
      <w:suff w:val="nothing"/>
      <w:lvlText w:val="%1、"/>
      <w:lvlJc w:val="left"/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34D9"/>
    <w:rsid w:val="00041060"/>
    <w:rsid w:val="00057868"/>
    <w:rsid w:val="00076E14"/>
    <w:rsid w:val="00080DE6"/>
    <w:rsid w:val="00102947"/>
    <w:rsid w:val="001D34D9"/>
    <w:rsid w:val="001E67AD"/>
    <w:rsid w:val="00222AC1"/>
    <w:rsid w:val="002D1D12"/>
    <w:rsid w:val="003262F2"/>
    <w:rsid w:val="00352C4C"/>
    <w:rsid w:val="003F2D7E"/>
    <w:rsid w:val="004229DF"/>
    <w:rsid w:val="004519E0"/>
    <w:rsid w:val="004F1396"/>
    <w:rsid w:val="0054100D"/>
    <w:rsid w:val="0071490A"/>
    <w:rsid w:val="00810575"/>
    <w:rsid w:val="00854A4B"/>
    <w:rsid w:val="00873E26"/>
    <w:rsid w:val="009257EC"/>
    <w:rsid w:val="00B56E3B"/>
    <w:rsid w:val="00B83DB5"/>
    <w:rsid w:val="00BA333C"/>
    <w:rsid w:val="00C313F4"/>
    <w:rsid w:val="00C454F0"/>
    <w:rsid w:val="00CF6DD7"/>
    <w:rsid w:val="00DA7FB5"/>
    <w:rsid w:val="00DD0D36"/>
    <w:rsid w:val="00E221A1"/>
    <w:rsid w:val="00E5352D"/>
    <w:rsid w:val="00F06A0A"/>
    <w:rsid w:val="00F7435D"/>
    <w:rsid w:val="00F74A57"/>
    <w:rsid w:val="05674531"/>
    <w:rsid w:val="090E0553"/>
    <w:rsid w:val="0B1C3FCC"/>
    <w:rsid w:val="0F993C12"/>
    <w:rsid w:val="137139FA"/>
    <w:rsid w:val="18743D16"/>
    <w:rsid w:val="1B567376"/>
    <w:rsid w:val="1B93725A"/>
    <w:rsid w:val="1D2D4314"/>
    <w:rsid w:val="1DFB197E"/>
    <w:rsid w:val="202C23AB"/>
    <w:rsid w:val="25EA4CF6"/>
    <w:rsid w:val="27A959FB"/>
    <w:rsid w:val="2A27400F"/>
    <w:rsid w:val="2AE4253B"/>
    <w:rsid w:val="2BAF3DB8"/>
    <w:rsid w:val="2C6C2B7C"/>
    <w:rsid w:val="2E1D0186"/>
    <w:rsid w:val="2F093A53"/>
    <w:rsid w:val="310D12C2"/>
    <w:rsid w:val="313C3C14"/>
    <w:rsid w:val="3143151A"/>
    <w:rsid w:val="32A1209C"/>
    <w:rsid w:val="421D77F4"/>
    <w:rsid w:val="43B83E63"/>
    <w:rsid w:val="45D347BE"/>
    <w:rsid w:val="498176A7"/>
    <w:rsid w:val="4A4D5AF6"/>
    <w:rsid w:val="4A4E5A77"/>
    <w:rsid w:val="4A9E276D"/>
    <w:rsid w:val="4B0708EF"/>
    <w:rsid w:val="4D217B1F"/>
    <w:rsid w:val="4DDF00C2"/>
    <w:rsid w:val="4EA3285D"/>
    <w:rsid w:val="4F5706B7"/>
    <w:rsid w:val="537972EE"/>
    <w:rsid w:val="538A1770"/>
    <w:rsid w:val="550E1982"/>
    <w:rsid w:val="571E043C"/>
    <w:rsid w:val="5C7F48CC"/>
    <w:rsid w:val="5E463A72"/>
    <w:rsid w:val="61BB7110"/>
    <w:rsid w:val="6A484092"/>
    <w:rsid w:val="6B697849"/>
    <w:rsid w:val="6CCC3EC8"/>
    <w:rsid w:val="73310C0A"/>
    <w:rsid w:val="7A62652E"/>
    <w:rsid w:val="7CC61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D7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CF6DD7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CF6DD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CF6DD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F6DD7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F6DD7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CF6DD7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CF6DD7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CF6DD7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Char">
    <w:name w:val="纯文本 Char"/>
    <w:basedOn w:val="a0"/>
    <w:link w:val="a3"/>
    <w:qFormat/>
    <w:rsid w:val="00CF6DD7"/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fontstyle01">
    <w:name w:val="fontstyle01"/>
    <w:basedOn w:val="a0"/>
    <w:qFormat/>
    <w:rsid w:val="00CF6DD7"/>
    <w:rPr>
      <w:rFonts w:ascii="宋体" w:eastAsia="宋体" w:hAnsi="宋体" w:hint="eastAs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B1642-51C3-4EF6-8FC0-CFC78D9C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577</Words>
  <Characters>3290</Characters>
  <Application>Microsoft Office Word</Application>
  <DocSecurity>0</DocSecurity>
  <Lines>27</Lines>
  <Paragraphs>7</Paragraphs>
  <ScaleCrop>false</ScaleCrop>
  <Company>Microsoft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dcterms:created xsi:type="dcterms:W3CDTF">2024-07-01T07:11:00Z</dcterms:created>
  <dcterms:modified xsi:type="dcterms:W3CDTF">2024-07-01T07:11:00Z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A6EBE5EC3BCA4A1CABFD326A7D9C280E</vt:lpwstr>
  </property>
</Properties>
</file>